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FDC" w:rsidRPr="00EA4D99" w:rsidRDefault="00272FDC" w:rsidP="001407AE">
      <w:pPr>
        <w:pStyle w:val="Title"/>
      </w:pPr>
      <w:r w:rsidRPr="00EA4D99">
        <w:t xml:space="preserve">СПИСЪК С ЦИТИРАНИЯ НА </w:t>
      </w:r>
      <w:r w:rsidR="0091328C" w:rsidRPr="00EA4D99">
        <w:t>ИЗТОЧНИЦИ</w:t>
      </w:r>
      <w:r w:rsidRPr="00EA4D99">
        <w:t>ТЕ</w:t>
      </w:r>
    </w:p>
    <w:p w:rsidR="00272FDC" w:rsidRPr="00EA4D99" w:rsidRDefault="00272FDC" w:rsidP="003736C4">
      <w:pPr>
        <w:jc w:val="center"/>
        <w:rPr>
          <w:rFonts w:ascii="Times New Roman" w:hAnsi="Times New Roman" w:cs="Times New Roman"/>
          <w:b/>
          <w:sz w:val="28"/>
          <w:szCs w:val="28"/>
          <w:lang w:val="bg-BG"/>
        </w:rPr>
      </w:pPr>
      <w:r w:rsidRPr="00EA4D99">
        <w:rPr>
          <w:rFonts w:ascii="Times New Roman" w:hAnsi="Times New Roman" w:cs="Times New Roman"/>
          <w:b/>
          <w:sz w:val="28"/>
          <w:szCs w:val="28"/>
        </w:rPr>
        <w:t>на проф. д-р Христина Николова Групчева, д.м.н. FEBO, FICO(Hon), FBCLA, FIACLE</w:t>
      </w:r>
    </w:p>
    <w:p w:rsidR="00272FDC" w:rsidRPr="00EA4D99" w:rsidRDefault="00272FDC" w:rsidP="003736C4">
      <w:pPr>
        <w:jc w:val="center"/>
        <w:rPr>
          <w:rFonts w:ascii="Times New Roman" w:hAnsi="Times New Roman" w:cs="Times New Roman"/>
          <w:b/>
          <w:sz w:val="28"/>
          <w:szCs w:val="28"/>
        </w:rPr>
      </w:pPr>
      <w:r w:rsidRPr="00EA4D99">
        <w:rPr>
          <w:rFonts w:ascii="Times New Roman" w:hAnsi="Times New Roman" w:cs="Times New Roman"/>
          <w:b/>
          <w:sz w:val="28"/>
          <w:szCs w:val="28"/>
          <w:lang w:val="bg-BG"/>
        </w:rPr>
        <w:t xml:space="preserve">открити в научните бази данни </w:t>
      </w:r>
      <w:r w:rsidRPr="00EA4D99">
        <w:rPr>
          <w:rFonts w:ascii="Times New Roman" w:hAnsi="Times New Roman" w:cs="Times New Roman"/>
          <w:b/>
          <w:i/>
          <w:sz w:val="28"/>
          <w:szCs w:val="28"/>
        </w:rPr>
        <w:t>Web of Science</w:t>
      </w:r>
      <w:r w:rsidRPr="00EA4D99">
        <w:rPr>
          <w:rFonts w:ascii="Times New Roman" w:hAnsi="Times New Roman" w:cs="Times New Roman"/>
          <w:b/>
          <w:sz w:val="28"/>
          <w:szCs w:val="28"/>
        </w:rPr>
        <w:t xml:space="preserve">, </w:t>
      </w:r>
      <w:r w:rsidRPr="00EA4D99">
        <w:rPr>
          <w:rFonts w:ascii="Times New Roman" w:hAnsi="Times New Roman" w:cs="Times New Roman"/>
          <w:b/>
          <w:i/>
          <w:sz w:val="28"/>
          <w:szCs w:val="28"/>
        </w:rPr>
        <w:t>Scopus</w:t>
      </w:r>
      <w:r w:rsidRPr="00EA4D99">
        <w:rPr>
          <w:rFonts w:ascii="Times New Roman" w:hAnsi="Times New Roman" w:cs="Times New Roman"/>
          <w:b/>
          <w:sz w:val="28"/>
          <w:szCs w:val="28"/>
        </w:rPr>
        <w:t xml:space="preserve"> </w:t>
      </w:r>
      <w:r w:rsidRPr="00EA4D99">
        <w:rPr>
          <w:rFonts w:ascii="Times New Roman" w:hAnsi="Times New Roman" w:cs="Times New Roman"/>
          <w:b/>
          <w:sz w:val="28"/>
          <w:szCs w:val="28"/>
          <w:lang w:val="bg-BG"/>
        </w:rPr>
        <w:t>и</w:t>
      </w:r>
      <w:r w:rsidRPr="00EA4D99">
        <w:rPr>
          <w:rFonts w:ascii="Times New Roman" w:hAnsi="Times New Roman" w:cs="Times New Roman"/>
          <w:b/>
          <w:sz w:val="28"/>
          <w:szCs w:val="28"/>
        </w:rPr>
        <w:t xml:space="preserve"> </w:t>
      </w:r>
      <w:r w:rsidRPr="00EA4D99">
        <w:rPr>
          <w:rFonts w:ascii="Times New Roman" w:hAnsi="Times New Roman" w:cs="Times New Roman"/>
          <w:b/>
          <w:i/>
          <w:sz w:val="28"/>
          <w:szCs w:val="28"/>
        </w:rPr>
        <w:t>Google Scholar</w:t>
      </w:r>
    </w:p>
    <w:p w:rsidR="00DB5B88" w:rsidRPr="00EA4D99" w:rsidRDefault="00272FDC" w:rsidP="003736C4">
      <w:pPr>
        <w:jc w:val="center"/>
        <w:rPr>
          <w:rFonts w:ascii="Times New Roman" w:hAnsi="Times New Roman" w:cs="Times New Roman"/>
          <w:b/>
          <w:sz w:val="28"/>
          <w:szCs w:val="28"/>
          <w:lang w:val="bg-BG"/>
        </w:rPr>
      </w:pPr>
      <w:r w:rsidRPr="00EA4D99">
        <w:rPr>
          <w:rFonts w:ascii="Times New Roman" w:hAnsi="Times New Roman" w:cs="Times New Roman"/>
          <w:b/>
          <w:sz w:val="28"/>
          <w:szCs w:val="28"/>
          <w:lang w:val="bg-BG"/>
        </w:rPr>
        <w:t>ОБЩО:</w:t>
      </w:r>
      <w:r w:rsidR="00023A51" w:rsidRPr="00EA4D99">
        <w:rPr>
          <w:rFonts w:ascii="Times New Roman" w:hAnsi="Times New Roman" w:cs="Times New Roman"/>
          <w:b/>
          <w:sz w:val="28"/>
          <w:szCs w:val="28"/>
        </w:rPr>
        <w:t xml:space="preserve"> 17</w:t>
      </w:r>
      <w:r w:rsidR="00AD67BA">
        <w:rPr>
          <w:rFonts w:ascii="Times New Roman" w:hAnsi="Times New Roman" w:cs="Times New Roman"/>
          <w:b/>
          <w:sz w:val="28"/>
          <w:szCs w:val="28"/>
        </w:rPr>
        <w:t>34</w:t>
      </w:r>
      <w:r w:rsidRPr="00EA4D99">
        <w:rPr>
          <w:rFonts w:ascii="Times New Roman" w:hAnsi="Times New Roman" w:cs="Times New Roman"/>
          <w:b/>
          <w:sz w:val="28"/>
          <w:szCs w:val="28"/>
          <w:lang w:val="bg-BG"/>
        </w:rPr>
        <w:t xml:space="preserve"> цитирания</w:t>
      </w:r>
      <w:r w:rsidR="003B1AD4" w:rsidRPr="00EA4D99">
        <w:rPr>
          <w:rFonts w:ascii="Times New Roman" w:hAnsi="Times New Roman" w:cs="Times New Roman"/>
          <w:b/>
          <w:sz w:val="28"/>
          <w:szCs w:val="28"/>
          <w:lang w:val="bg-BG"/>
        </w:rPr>
        <w:t xml:space="preserve"> (без автоцитирания)</w:t>
      </w:r>
      <w:r w:rsidRPr="00EA4D99">
        <w:rPr>
          <w:rFonts w:ascii="Times New Roman" w:hAnsi="Times New Roman" w:cs="Times New Roman"/>
          <w:b/>
          <w:sz w:val="28"/>
          <w:szCs w:val="28"/>
          <w:lang w:val="bg-BG"/>
        </w:rPr>
        <w:t xml:space="preserve"> </w:t>
      </w:r>
      <w:r w:rsidRPr="003824C5">
        <w:rPr>
          <w:rFonts w:ascii="Times New Roman" w:hAnsi="Times New Roman" w:cs="Times New Roman"/>
          <w:b/>
          <w:sz w:val="28"/>
          <w:szCs w:val="28"/>
          <w:lang w:val="bg-BG"/>
        </w:rPr>
        <w:t>(от тях</w:t>
      </w:r>
      <w:r w:rsidR="00DB4F0D" w:rsidRPr="003824C5">
        <w:rPr>
          <w:rFonts w:ascii="Times New Roman" w:hAnsi="Times New Roman" w:cs="Times New Roman"/>
          <w:b/>
          <w:sz w:val="28"/>
          <w:szCs w:val="28"/>
        </w:rPr>
        <w:t>,</w:t>
      </w:r>
      <w:r w:rsidRPr="003824C5">
        <w:rPr>
          <w:rFonts w:ascii="Times New Roman" w:hAnsi="Times New Roman" w:cs="Times New Roman"/>
          <w:b/>
          <w:sz w:val="28"/>
          <w:szCs w:val="28"/>
          <w:lang w:val="bg-BG"/>
        </w:rPr>
        <w:t xml:space="preserve"> </w:t>
      </w:r>
      <w:r w:rsidR="003824C5" w:rsidRPr="003824C5">
        <w:rPr>
          <w:rFonts w:ascii="Times New Roman" w:hAnsi="Times New Roman" w:cs="Times New Roman"/>
          <w:b/>
          <w:sz w:val="28"/>
          <w:szCs w:val="28"/>
          <w:lang w:val="bg-BG"/>
        </w:rPr>
        <w:t>731</w:t>
      </w:r>
      <w:r w:rsidRPr="003824C5">
        <w:rPr>
          <w:rFonts w:ascii="Times New Roman" w:hAnsi="Times New Roman" w:cs="Times New Roman"/>
          <w:b/>
          <w:sz w:val="28"/>
          <w:szCs w:val="28"/>
          <w:lang w:val="bg-BG"/>
        </w:rPr>
        <w:t xml:space="preserve"> </w:t>
      </w:r>
      <w:r w:rsidR="00DB5B88" w:rsidRPr="003824C5">
        <w:rPr>
          <w:rFonts w:ascii="Times New Roman" w:hAnsi="Times New Roman" w:cs="Times New Roman"/>
          <w:b/>
          <w:sz w:val="28"/>
          <w:szCs w:val="28"/>
          <w:lang w:val="bg-BG"/>
        </w:rPr>
        <w:t>за периода 20</w:t>
      </w:r>
      <w:r w:rsidR="00E023A4" w:rsidRPr="003824C5">
        <w:rPr>
          <w:rFonts w:ascii="Times New Roman" w:hAnsi="Times New Roman" w:cs="Times New Roman"/>
          <w:b/>
          <w:sz w:val="28"/>
          <w:szCs w:val="28"/>
        </w:rPr>
        <w:t>1</w:t>
      </w:r>
      <w:r w:rsidR="003824C5" w:rsidRPr="003824C5">
        <w:rPr>
          <w:rFonts w:ascii="Times New Roman" w:hAnsi="Times New Roman" w:cs="Times New Roman"/>
          <w:b/>
          <w:sz w:val="28"/>
          <w:szCs w:val="28"/>
          <w:lang w:val="bg-BG"/>
        </w:rPr>
        <w:t>6-</w:t>
      </w:r>
      <w:r w:rsidR="00DB5B88" w:rsidRPr="003824C5">
        <w:rPr>
          <w:rFonts w:ascii="Times New Roman" w:hAnsi="Times New Roman" w:cs="Times New Roman"/>
          <w:b/>
          <w:sz w:val="28"/>
          <w:szCs w:val="28"/>
          <w:lang w:val="bg-BG"/>
        </w:rPr>
        <w:t>20</w:t>
      </w:r>
      <w:r w:rsidR="00E023A4" w:rsidRPr="003824C5">
        <w:rPr>
          <w:rFonts w:ascii="Times New Roman" w:hAnsi="Times New Roman" w:cs="Times New Roman"/>
          <w:b/>
          <w:sz w:val="28"/>
          <w:szCs w:val="28"/>
        </w:rPr>
        <w:t>2</w:t>
      </w:r>
      <w:r w:rsidR="003824C5" w:rsidRPr="003824C5">
        <w:rPr>
          <w:rFonts w:ascii="Times New Roman" w:hAnsi="Times New Roman" w:cs="Times New Roman"/>
          <w:b/>
          <w:sz w:val="28"/>
          <w:szCs w:val="28"/>
          <w:lang w:val="bg-BG"/>
        </w:rPr>
        <w:t>1</w:t>
      </w:r>
      <w:r w:rsidR="00C0275F" w:rsidRPr="003824C5">
        <w:rPr>
          <w:rFonts w:ascii="Times New Roman" w:hAnsi="Times New Roman" w:cs="Times New Roman"/>
          <w:b/>
          <w:sz w:val="28"/>
          <w:szCs w:val="28"/>
          <w:lang w:val="bg-BG"/>
        </w:rPr>
        <w:t xml:space="preserve"> </w:t>
      </w:r>
      <w:r w:rsidR="00DB5B88" w:rsidRPr="003824C5">
        <w:rPr>
          <w:rFonts w:ascii="Times New Roman" w:hAnsi="Times New Roman" w:cs="Times New Roman"/>
          <w:b/>
          <w:sz w:val="28"/>
          <w:szCs w:val="28"/>
          <w:lang w:val="bg-BG"/>
        </w:rPr>
        <w:t>г.)</w:t>
      </w:r>
    </w:p>
    <w:p w:rsidR="009826C6" w:rsidRPr="00EA4D99" w:rsidRDefault="009826C6" w:rsidP="003736C4">
      <w:pPr>
        <w:jc w:val="center"/>
        <w:rPr>
          <w:rFonts w:ascii="Times New Roman" w:hAnsi="Times New Roman" w:cs="Times New Roman"/>
          <w:b/>
          <w:sz w:val="28"/>
          <w:szCs w:val="28"/>
          <w:lang w:val="bg-BG"/>
        </w:rPr>
      </w:pPr>
      <w:r w:rsidRPr="00EA4D99">
        <w:rPr>
          <w:rFonts w:ascii="Times New Roman" w:hAnsi="Times New Roman" w:cs="Times New Roman"/>
          <w:b/>
          <w:sz w:val="28"/>
          <w:szCs w:val="28"/>
          <w:lang w:val="bg-BG"/>
        </w:rPr>
        <w:t xml:space="preserve">Данните са </w:t>
      </w:r>
      <w:r w:rsidR="004436AB">
        <w:rPr>
          <w:rFonts w:ascii="Times New Roman" w:hAnsi="Times New Roman" w:cs="Times New Roman"/>
          <w:b/>
          <w:sz w:val="28"/>
          <w:szCs w:val="28"/>
          <w:lang w:val="bg-BG"/>
        </w:rPr>
        <w:t xml:space="preserve">актуални </w:t>
      </w:r>
      <w:bookmarkStart w:id="0" w:name="_GoBack"/>
      <w:bookmarkEnd w:id="0"/>
      <w:r w:rsidRPr="00EA4D99">
        <w:rPr>
          <w:rFonts w:ascii="Times New Roman" w:hAnsi="Times New Roman" w:cs="Times New Roman"/>
          <w:b/>
          <w:sz w:val="28"/>
          <w:szCs w:val="28"/>
          <w:lang w:val="bg-BG"/>
        </w:rPr>
        <w:t>към 25.05.2021 г.</w:t>
      </w:r>
    </w:p>
    <w:p w:rsidR="00272FDC" w:rsidRPr="00EA4D99" w:rsidRDefault="00272FDC" w:rsidP="00C854EF">
      <w:pPr>
        <w:jc w:val="both"/>
        <w:rPr>
          <w:rFonts w:ascii="Times New Roman" w:hAnsi="Times New Roman" w:cs="Times New Roman"/>
          <w:b/>
          <w:sz w:val="24"/>
          <w:szCs w:val="24"/>
        </w:rPr>
      </w:pPr>
    </w:p>
    <w:p w:rsidR="008C4A43" w:rsidRPr="00EA4D99" w:rsidRDefault="003A0CCC" w:rsidP="00C854EF">
      <w:pPr>
        <w:jc w:val="both"/>
        <w:rPr>
          <w:rFonts w:ascii="Times New Roman" w:hAnsi="Times New Roman" w:cs="Times New Roman"/>
          <w:b/>
          <w:sz w:val="24"/>
          <w:szCs w:val="24"/>
        </w:rPr>
      </w:pPr>
      <w:r w:rsidRPr="00EA4D99">
        <w:rPr>
          <w:rFonts w:ascii="Times New Roman" w:hAnsi="Times New Roman" w:cs="Times New Roman"/>
          <w:b/>
          <w:sz w:val="24"/>
          <w:szCs w:val="24"/>
          <w:lang w:val="bg-BG"/>
        </w:rPr>
        <w:t xml:space="preserve">001 </w:t>
      </w:r>
      <w:r w:rsidR="00A51A4C" w:rsidRPr="00EA4D99">
        <w:rPr>
          <w:rFonts w:ascii="Times New Roman" w:hAnsi="Times New Roman" w:cs="Times New Roman"/>
          <w:b/>
          <w:sz w:val="24"/>
          <w:szCs w:val="24"/>
        </w:rPr>
        <w:t>Grupcheva CN, Wong T, Riley AF, McGhee CNJ. Assessing the sub-basal nerve plexus of the living healthy human cornea by in vivo confocal microscopy. Clinical and Experimental Ophthalmology. 2002 Jun;30(3):187–90.</w:t>
      </w:r>
    </w:p>
    <w:p w:rsidR="00A51A4C" w:rsidRPr="00EA4D99" w:rsidRDefault="00A51A4C"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02130D" w:rsidRPr="00EA4D99">
        <w:rPr>
          <w:rFonts w:ascii="Times New Roman" w:hAnsi="Times New Roman" w:cs="Times New Roman"/>
          <w:b/>
          <w:sz w:val="24"/>
          <w:szCs w:val="24"/>
          <w:lang w:val="bg-BG"/>
        </w:rPr>
        <w:t xml:space="preserve">ия в български </w:t>
      </w:r>
      <w:r w:rsidR="0091328C" w:rsidRPr="00EA4D99">
        <w:rPr>
          <w:rFonts w:ascii="Times New Roman" w:hAnsi="Times New Roman" w:cs="Times New Roman"/>
          <w:b/>
          <w:sz w:val="24"/>
          <w:szCs w:val="24"/>
          <w:lang w:val="bg-BG"/>
        </w:rPr>
        <w:t>източници</w:t>
      </w:r>
      <w:r w:rsidR="0002130D" w:rsidRPr="00EA4D99">
        <w:rPr>
          <w:rFonts w:ascii="Times New Roman" w:hAnsi="Times New Roman" w:cs="Times New Roman"/>
          <w:b/>
          <w:sz w:val="24"/>
          <w:szCs w:val="24"/>
          <w:lang w:val="bg-BG"/>
        </w:rPr>
        <w:t xml:space="preserve"> </w:t>
      </w:r>
      <w:r w:rsidR="00DB7C96" w:rsidRPr="00EA4D99">
        <w:rPr>
          <w:rFonts w:ascii="Times New Roman" w:hAnsi="Times New Roman" w:cs="Times New Roman"/>
          <w:b/>
          <w:sz w:val="24"/>
          <w:szCs w:val="24"/>
        </w:rPr>
        <w:t>[</w:t>
      </w:r>
      <w:r w:rsidR="0002130D" w:rsidRPr="00EA4D99">
        <w:rPr>
          <w:rFonts w:ascii="Times New Roman" w:hAnsi="Times New Roman" w:cs="Times New Roman"/>
          <w:b/>
          <w:sz w:val="24"/>
          <w:szCs w:val="24"/>
          <w:lang w:val="bg-BG"/>
        </w:rPr>
        <w:t>3</w:t>
      </w:r>
      <w:r w:rsidR="00DB7C96"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CD0F8E" w:rsidRPr="00EA4D99" w:rsidRDefault="00CD0F8E" w:rsidP="00C854EF">
      <w:pPr>
        <w:pStyle w:val="ListParagraph"/>
        <w:numPr>
          <w:ilvl w:val="0"/>
          <w:numId w:val="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Пеева С. Морфометричен микроструктурен анализ на роговицата в норма и при системни, и генетични заболявания. [дисертация]. МУ-Варна; 2017.</w:t>
      </w:r>
    </w:p>
    <w:p w:rsidR="00CD0F8E" w:rsidRPr="00EA4D99" w:rsidRDefault="00CD0F8E" w:rsidP="00C854EF">
      <w:pPr>
        <w:pStyle w:val="ListParagraph"/>
        <w:numPr>
          <w:ilvl w:val="0"/>
          <w:numId w:val="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Маринова Т. Микроструктурен анализ на патологични структури в роговицата. [дисертация]. МУ-Варна; 2015.</w:t>
      </w:r>
    </w:p>
    <w:p w:rsidR="00CD0F8E" w:rsidRPr="00EA4D99" w:rsidRDefault="00CD0F8E" w:rsidP="00C854EF">
      <w:pPr>
        <w:pStyle w:val="ListParagraph"/>
        <w:numPr>
          <w:ilvl w:val="0"/>
          <w:numId w:val="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Любенова В. Сравнителен анализ на топографски и микроструктурни методики за оценка на роговицата в норма и патология. [дисертация]. МУ-Варна; 2014.</w:t>
      </w:r>
    </w:p>
    <w:p w:rsidR="00E023A4" w:rsidRPr="00EA4D99" w:rsidRDefault="00E023A4" w:rsidP="00C854EF">
      <w:pPr>
        <w:jc w:val="both"/>
        <w:rPr>
          <w:rFonts w:ascii="Times New Roman" w:hAnsi="Times New Roman" w:cs="Times New Roman"/>
          <w:b/>
          <w:sz w:val="24"/>
          <w:szCs w:val="24"/>
        </w:rPr>
      </w:pPr>
      <w:r w:rsidRPr="00EA4D99">
        <w:rPr>
          <w:rFonts w:ascii="Times New Roman" w:hAnsi="Times New Roman" w:cs="Times New Roman"/>
          <w:b/>
          <w:sz w:val="24"/>
          <w:szCs w:val="24"/>
          <w:lang w:val="bg-BG"/>
        </w:rPr>
        <w:t>Цитиран</w:t>
      </w:r>
      <w:r w:rsidR="0002130D" w:rsidRPr="00EA4D99">
        <w:rPr>
          <w:rFonts w:ascii="Times New Roman" w:hAnsi="Times New Roman" w:cs="Times New Roman"/>
          <w:b/>
          <w:sz w:val="24"/>
          <w:szCs w:val="24"/>
          <w:lang w:val="bg-BG"/>
        </w:rPr>
        <w:t>ия</w:t>
      </w:r>
      <w:r w:rsidRPr="00EA4D99">
        <w:rPr>
          <w:rFonts w:ascii="Times New Roman" w:hAnsi="Times New Roman" w:cs="Times New Roman"/>
          <w:b/>
          <w:sz w:val="24"/>
          <w:szCs w:val="24"/>
          <w:lang w:val="bg-BG"/>
        </w:rPr>
        <w:t xml:space="preserve"> </w:t>
      </w:r>
      <w:r w:rsidR="0002130D" w:rsidRPr="00EA4D99">
        <w:rPr>
          <w:rFonts w:ascii="Times New Roman" w:hAnsi="Times New Roman" w:cs="Times New Roman"/>
          <w:b/>
          <w:sz w:val="24"/>
          <w:szCs w:val="24"/>
          <w:lang w:val="bg-BG"/>
        </w:rPr>
        <w:t>в</w:t>
      </w:r>
      <w:r w:rsidRPr="00EA4D99">
        <w:rPr>
          <w:rFonts w:ascii="Times New Roman" w:hAnsi="Times New Roman" w:cs="Times New Roman"/>
          <w:b/>
          <w:sz w:val="24"/>
          <w:szCs w:val="24"/>
          <w:lang w:val="bg-BG"/>
        </w:rPr>
        <w:t xml:space="preserve"> чужди </w:t>
      </w:r>
      <w:r w:rsidR="0091328C" w:rsidRPr="00EA4D99">
        <w:rPr>
          <w:rFonts w:ascii="Times New Roman" w:hAnsi="Times New Roman" w:cs="Times New Roman"/>
          <w:b/>
          <w:sz w:val="24"/>
          <w:szCs w:val="24"/>
          <w:lang w:val="bg-BG"/>
        </w:rPr>
        <w:t>източници</w:t>
      </w:r>
      <w:r w:rsidRPr="00EA4D99">
        <w:rPr>
          <w:rFonts w:ascii="Times New Roman" w:hAnsi="Times New Roman" w:cs="Times New Roman"/>
          <w:b/>
          <w:sz w:val="24"/>
          <w:szCs w:val="24"/>
          <w:lang w:val="bg-BG"/>
        </w:rPr>
        <w:t xml:space="preserve"> </w:t>
      </w:r>
      <w:r w:rsidR="00DB7C96" w:rsidRPr="00EA4D99">
        <w:rPr>
          <w:rFonts w:ascii="Times New Roman" w:hAnsi="Times New Roman" w:cs="Times New Roman"/>
          <w:b/>
          <w:sz w:val="24"/>
          <w:szCs w:val="24"/>
        </w:rPr>
        <w:t>[138]</w:t>
      </w:r>
      <w:r w:rsidRPr="00EA4D99">
        <w:rPr>
          <w:rFonts w:ascii="Times New Roman" w:hAnsi="Times New Roman" w:cs="Times New Roman"/>
          <w:b/>
          <w:sz w:val="24"/>
          <w:szCs w:val="24"/>
          <w:lang w:val="bg-BG"/>
        </w:rPr>
        <w:t>:</w:t>
      </w:r>
    </w:p>
    <w:p w:rsidR="0064092E" w:rsidRPr="00EA4D99" w:rsidRDefault="0064092E"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Hwang J, Dermer H, Galor A. Can in vivo confocal microscopy differentiate between sub-types of dry eye disease? A review. Clin Exp Ophthalmol. 2021; [In press].</w:t>
      </w:r>
    </w:p>
    <w:p w:rsidR="0064092E" w:rsidRPr="00EA4D99" w:rsidRDefault="0064092E"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Roszkowska AM, Wylegala A, Gargano R, Spinella R, Inferrera L, Orzechowska-Wylegala B, Aragona P. Impact of corneal parameters, refractive error and age on density and morphology of the subbasal nerve plexus fibers in healthy adults. Sci Rep. 2021 Mar 16;11(1):6076.</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Сергеевич АК. ГИБРИДНАЯ(ФЕМТОЛАЗЕРНАЯ) ФАКОЭМУЛЬСИФИКАЦИЯ: ТЕХНОЛОГИЧЕСКИЕАСПЕКТЫ И ФУНКЦИОНАЛЬНЫЕ РЕЗУЛЬТАТЫ [DSc]. [Москва]: ФЕДЕРАЛЬНОЕ ГОСУДАРСТВЕННОЕ БЮДЖЕТНОЕ  НАУЧНОЕ УЧРЕЖДЕНИЕ «НАУЧНО-ИССЛЕДОВАТЕЛЬСКИЙ ИНСТИТУТ ГЛАЗНЫХ БОЛЕЗНЕЙ»; 2020.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Tummanapalli SS, Willcox MDP, Issar T, Kwai N, Poynten AM, Krishnan AV, Pisarcikova J, Markoulli M. The Effect of Age, Gender and Body Mass Index on Tear Film Neuromediators and Corneal Nerves. Current Eye Research. 2020 Apr 2;45(4):411–8.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Tse V, Zhou Y, Truong T, Lin K, Tan B, Lin MC. Corneal Health during Three Months of Scleral Lens Wear. Optometry and Vision Science. 2020 Sep;97(9):676–82.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Taurone S, Miglietta S, Spoletini M, Feher J, Artico M, Papa V, Matassa R, Familiari G, Gobbi P, Micera A. Age related changes seen in human cornea in formalin fixed sections and </w:t>
      </w:r>
      <w:r w:rsidRPr="00EA4D99">
        <w:rPr>
          <w:rFonts w:ascii="Times New Roman" w:hAnsi="Times New Roman" w:cs="Times New Roman"/>
          <w:sz w:val="24"/>
          <w:szCs w:val="24"/>
        </w:rPr>
        <w:lastRenderedPageBreak/>
        <w:t xml:space="preserve">on biomicroscopy in living subjects: A comparison. Clinical Anatomy. 2020 Mar;33(2):245–56.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Petropoulos IN, Ponirakis G, Khan A, Gad H, Almuhannadi H, Brines M, Cerami A, Malik RA. Corneal confocal microscopy: ready for prime time. Clinical and Experimental Optometry. 2020 May;103(3):265–77.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Hargrave A, Courson JA, Pham V, Landry P, Magadi S, Shankar P, Hanlon S, Das A, Rumbaut RE, Smith CW, Burns AR. Corneal dysfunction precedes the onset of hyperglycemia in a mouse model of diet-induced obesity. Plos One. 2020 Sep 4;15(9):e0238750.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Chu H-S, Huang S-L, Chen W-L. In-Depth Thinking About the Diagnostic Methods and Treatment Strategies for the Corneal Nerves in Ocular Surface Disorders. Curr Ophthalmol Rep. 2020 Mar 1;8(1):19–27.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Binotti WW, Bayraktutar B, Ozmen MC, Cox SM, Hamrah P. A Review of Imaging Biomarkers of the Ocular Surface. Eye &amp; Contact Lens-Science and Clinical Practice. 2020 Mar;46:S84–105.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Avetisov SE, Surnina ZV, Avetisov KS, Ndary M. [Phacosurgery effects on the condition of corneal nerve fibers]. Vestnik oftalmologii. 2020;136(5. Vyp. 2):283–8.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Avetisov KS, Yusef NY, Surnina ZV, Avetisov SE, Ndary M. [Changes in corneal nerve fibers after microinvasive cataract surgery (a preliminary report)]. Vestnik oftalmologii. 2020;136(2):6–12.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De Silva MEH, Hill LJ, Downie LE, Chinnery HR. The Effects of Aging on Corneal and Ocular Surface Homeostasis in Mice. Investigative Ophthalmology &amp; Visual Science. 2019 Jun;60(7):2705–15.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Sharma S, Tobin V, Vas PRJ, Malik RA, Rayman G. The influence of age, anthropometric and metabolic variables on LDIFLARE and corneal confocal microscopy in healthy individuals. Plos One. 2018;13(3):e0193452.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Palomo MN. Efecto de la ortoqueratología nocturna en la morfología del epitelio corneal y su relación con la sensibilidad corneal [PhD]. [Madrid]: UNIVERSIDAD COMPLUTENSE DE MADRID; 2018.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Nombela-Palomo M, Felipe-Marquez G, Teus MA, Hernandez-Verdejo JL, Nieto-Bona A. Long-term impacts of orthokeratology treatment on sub-basal nerve plexus and corneal sensitivity responses and their reversibility. Eye &amp; contact lens. 2018;44(2):91–6.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Kokot J, Wylegala A, Wowra B, Wojcik L, Dobrowolski D, Wylegala E. Corneal confocal sub-basal nerve plexus evaluation: a review. Acta Ophthalmologica. 2018;96(3):232–42.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Kim J, Markoulli M. Automatic analysis of corneal nerves imaged using in vivo confocal microscopy. Clinical and Experimental Optometry. 2018;101(2):147–61.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Batawi H, Shalabi N, Joag M, Koru-Sengul T, Rodriguez J, Green PT, Campigotto M, Karp CL, Galor A. Sub-basal Corneal Nerve Plexus Analysis Using a New Software Technology. Eye &amp; Contact Lens-Science and Clinical Practice. 2018 Sep;44:S199–205.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Allgeier S. Gewinnung von Bilddaten: Automatisierung in der Diagnostik am Beispiel der Kornea. Walter de Gruyter GmbH &amp; Co KG; 2018.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Al Rashah KSS. Characterising corneal nerve migration rates in healthy and diabetic individuals with and without neuropathy [Internet] [PhD]. [Brisbane]: Queensland University of Technology; 2018 [cited 2021 May 20]. Available from: https://eprints.qut.edu.au/119155/</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lastRenderedPageBreak/>
        <w:t xml:space="preserve">Al Rashah K, Pritchard N, Dehghani C, Ruggeri A, Guimaraes P, Russell A, Malik RA, Efron N, Edwards K. Corneal Nerve Migration Rate in a Healthy Control Population. Optometry and Vision Science. 2018 Aug;95(8):672–7.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Margo JA, Jeng BH. Corneal Transplantation in the Setting of Neurotrophic Keratopathy—Risks and Considerations. Current Ophthalmology Reports. 2017;5(1):14–22.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Köhler B, Allgeier S, Bartschat A, Guthoff RF, Bohn S, Reichert K-M, Stachs O, Winter K, Mikut R. In-vivo-Bildgebung des kornealen NervenplexusIn vivo imaging of the corneal nerve plexus. Der Ophthalmologe. 2017;114(7):601–7.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Koehler B, Allgeier S, Bartschat A, Guthoff RF, Bohn S, Reichert K-M, Stachs O, Winter K, Mikut R. In vivo imaging of the corneal nerve plexus. From single image to large scale map. Ophthalmologe. 2017;114(7):601–7.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Imre L. Az ép és kóros szaruhártya vizsgálata konfokális mikroszkóppal [PhD Thesis]. 2017.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Harrison WW, Putnam NM, Shukis C, Nguyen E, Reinard K, Hundelt E, Vardanyan G, Gabai C, Yevseyenkov V. The corneal nerve density in the sub-basal plexus decreases with increasing myopia: a pilot study. Ophthalmic and Physiological Optics. 2017;37(4):482–8.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Cruzat A, Qazi Y, Hamrah P. In Vivo Confocal Microscopy of Corneal Nerves in Health and Disease. Ocular Surface. 2017;15(1):15–47.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Batawi H, Shalabi N, Joag M, Koru-Sengul T, Rodriguez J, Green PT, Campigotto M, Karp CL, Galor A. Sub-basal Corneal Nerve Plexus Analysis Using a New Software Technology. Eye &amp; contact lens. 2017;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Rousseau A, Cauquil C, Dupas B, Labbe A, Baudouin C, Barreau E, Theaudin M, Lacroix C, Guiochon-Mantel A, Benmalek A, Labetoulle M, Adams D. Potential Role of In Vivo Confocal Microscopy for Imaging Corneal Nerves in Transthyretin Familial Amyloid Polyneuropathy. Jama Ophthalmology. 2016;134(9):983–9.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Reichard M, Weiss H, Poletti E, Ruggeri A, Guthoff RF, Stachs O, Baltrusch S. Age-Related Changes in Murine Corneal Nerves. Current Eye Research. 2016;41(8):1021–8.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Dieckmann G, Pupe C, Nascimento OJM. Corneal confocal microscopy in a healthy Brazilian sample. Arquivos De Neuro-Psiquiatria. 2016;74(1):10–7.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Wang EF, Misra SL, Patel DV. In Vivo Confocal Microscopy of the Human Cornea in the Assessment of Peripheral Neuropathy and Systemic Diseases. Biomed Research International. 2015;951081.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Tavakoli M, Ferdousi M, Petropoulos IN, Morris J, Pritchard N, Zhivov A, Ziegler D, Pacaud D, Romanchuk K, Perkins BA, Lovblom LE, Bril V, Singleton JR, Smith G, Boulton AJM, Efron N, Malik RA. Normative Values for Corneal NerveMorphology Assessed Using Corneal Confocal Microscopy: A Multinational Normative Data Set. Diabetes Care. 2015;38(5):838–43.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Sharif MS, Qahwaji R, Ipson S, Brahma A. Medical image classification based on artificial intelligence approaches: A practical study on normal and abnormal confocal corneal images. Applied Soft Computing. 2015;36:269–82.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Petroll WM, Robertson DM. In Vivo Confocal Microscopy of the Cornea: New Developments in Image Acquisition, Reconstruction, and Analysis Using the HRT-Rostock Corneal Module. Ocular Surface. 2015;13(3):187–203.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Merkies ISJ, Faber CG, Lauria G. Advances in diagnostics and outcome measures in peripheral neuropathies. Neuroscience Letters. 2015;596:3–13.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lastRenderedPageBreak/>
        <w:t xml:space="preserve">Mahmoudi M. L’anesthésie locale en ophtalmologie des carnivores domestiques: bases anatomiques et neuroanatomiques, pharmacologie des anesthésiques locaux et applications cliniques [PhD Thesis]. 2015.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Ishii R, Shimizu K, Igarashi A, Kobashi H, Kamiya K. Influence of Femtosecond Lenticule Extraction and Small Incision Lenticule Extraction on Corneal Nerve Density and Ocular Surface: A 1-Year Prospective, Confocal, Microscopic Study. Journal of Refractive Surgery. 2015;31(1):10–5.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ПАСЕЧНИКОВА Н, ДРОЖЖИНА Г, ИВАНОВА О, ВАНСОВИЧ Е, НАСИННИК И. Современные возможности конфокальной микроскопии. Офтальмологический журнал. 2014;(2):97–111.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Reichard M, Hovakimyan M, Guthoff RF, Stachs O. In vivo visualisation of murine corneal nerve fibre regeneration in response to ciliary neurotrophic factor. Experimental Eye Research. 2014;120:20–7.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Qazi Y, Aggarwal S, Hamrah P. Image-guided evaluation and monitoring of treatment response in patients with dry eye disease. Graefes Archive for Clinical and Experimental Ophthalmology. 2014;252(6):857–72.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Mohamed-Noriega K, Riau AK, Lwin NC, Chaurasia SS, Tan DT, Mehta JS. Early Corneal Nerve Damage and Recovery Following Small Incision Lenticule Extraction (SMILE) and Laser In Situ Keratomileusis (LASIK). Investigative Ophthalmology &amp; Visual Science. 2014;55(3):1823–34.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Ma K, Yan N, Huang Y, Cao G, Deng J, Deng Y. Effects of nerve growth factor on nerve regeneration after corneal nerve damage. International Journal of Clinical and Experimental Medicine. 2014;7(11):4584–9.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Gatzioufas Z, Labiris G, Hafezi F, Schnaidt A, Pajic B, Langenbucher A, Seitz B. Corneal sensitivity and morphology of the corneal subbasal nerve plexus in primary congenital glaucoma. Eye. 2014;28(4):466–71.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Dehghani C, Pritchard N, Edwards K, Vagenas D, Russell AW, Malik RA, Efron N. Morphometric Stability of the Corneal Subbasal Nerve Plexus in Healthy Individuals: A 3-Year Longitudinal Study Using Corneal Confocal Microscopy. Investigative Ophthalmology &amp; Visual Science. 2014;55(5):3195–9.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Dehghani C, Pritchard N, Edwards K, Russell AW, Malik RA, Efron N. Fully Automated, Semiautomated, and Manual Morphometric Analysis of Corneal Subbasal Nerve Plexus in Individuals With and Without Diabetes. Cornea. 2014;33(7):696–702.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Cottrell P, Ahmed S, James C, Hodson J, McDonnell PJ, Rauz S, Williams GP. Neuron J is a Rapid and Reliable Open Source Tool for Evaluating Corneal Nerve Density in Herpes Simplex Keratitis. Investigative Ophthalmology &amp; Visual Science. 2014;55(11):7312–20.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Bansal S, Myneni AA, Mu L, Myers BH, Patel SP. Corneal Sensitivity in Chronic Inflammatory Demyelinating Polyneuropathy. Cornea. 2014;33(7):703–6. </w:t>
      </w:r>
    </w:p>
    <w:p w:rsidR="0002130D" w:rsidRPr="00EA4D99" w:rsidRDefault="0002130D" w:rsidP="00C854EF">
      <w:pPr>
        <w:pStyle w:val="ListParagraph"/>
        <w:numPr>
          <w:ilvl w:val="0"/>
          <w:numId w:val="1"/>
        </w:numPr>
        <w:spacing w:after="0"/>
        <w:jc w:val="both"/>
        <w:rPr>
          <w:rFonts w:ascii="Times New Roman" w:hAnsi="Times New Roman" w:cs="Times New Roman"/>
          <w:sz w:val="24"/>
          <w:szCs w:val="24"/>
        </w:rPr>
      </w:pPr>
      <w:r w:rsidRPr="00EA4D99">
        <w:rPr>
          <w:rFonts w:ascii="Microsoft JhengHei" w:eastAsia="Microsoft JhengHei" w:hAnsi="Microsoft JhengHei" w:cs="Microsoft JhengHei" w:hint="eastAsia"/>
          <w:sz w:val="24"/>
          <w:szCs w:val="24"/>
        </w:rPr>
        <w:t>邓世靖</w:t>
      </w:r>
      <w:r w:rsidRPr="00EA4D99">
        <w:rPr>
          <w:rFonts w:ascii="Times New Roman" w:hAnsi="Times New Roman" w:cs="Times New Roman"/>
          <w:sz w:val="24"/>
          <w:szCs w:val="24"/>
        </w:rPr>
        <w:t xml:space="preserve">, </w:t>
      </w:r>
      <w:r w:rsidRPr="00EA4D99">
        <w:rPr>
          <w:rFonts w:ascii="Microsoft JhengHei" w:eastAsia="Microsoft JhengHei" w:hAnsi="Microsoft JhengHei" w:cs="Microsoft JhengHei" w:hint="eastAsia"/>
          <w:sz w:val="24"/>
          <w:szCs w:val="24"/>
        </w:rPr>
        <w:t>张丰菊</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郭宁</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侯文博</w:t>
      </w:r>
      <w:r w:rsidRPr="00EA4D99">
        <w:rPr>
          <w:rFonts w:ascii="Times New Roman" w:hAnsi="Times New Roman" w:cs="Times New Roman"/>
          <w:sz w:val="24"/>
          <w:szCs w:val="24"/>
        </w:rPr>
        <w:t xml:space="preserve">, </w:t>
      </w:r>
      <w:r w:rsidRPr="00EA4D99">
        <w:rPr>
          <w:rFonts w:ascii="Microsoft JhengHei" w:eastAsia="Microsoft JhengHei" w:hAnsi="Microsoft JhengHei" w:cs="Microsoft JhengHei" w:hint="eastAsia"/>
          <w:sz w:val="24"/>
          <w:szCs w:val="24"/>
        </w:rPr>
        <w:t>孙旭光</w:t>
      </w:r>
      <w:r w:rsidRPr="00EA4D99">
        <w:rPr>
          <w:rFonts w:ascii="Times New Roman" w:hAnsi="Times New Roman" w:cs="Times New Roman"/>
          <w:sz w:val="24"/>
          <w:szCs w:val="24"/>
        </w:rPr>
        <w:t xml:space="preserve">. </w:t>
      </w:r>
      <w:r w:rsidRPr="00EA4D99">
        <w:rPr>
          <w:rFonts w:ascii="Microsoft JhengHei" w:eastAsia="Microsoft JhengHei" w:hAnsi="Microsoft JhengHei" w:cs="Microsoft JhengHei" w:hint="eastAsia"/>
          <w:sz w:val="24"/>
          <w:szCs w:val="24"/>
        </w:rPr>
        <w:t>应用共聚焦显微镜评价角膜接触镜对</w:t>
      </w:r>
      <w:r w:rsidRPr="00EA4D99">
        <w:rPr>
          <w:rFonts w:ascii="Times New Roman" w:hAnsi="Times New Roman" w:cs="Times New Roman"/>
          <w:sz w:val="24"/>
          <w:szCs w:val="24"/>
        </w:rPr>
        <w:t xml:space="preserve"> SBK </w:t>
      </w:r>
      <w:r w:rsidRPr="00EA4D99">
        <w:rPr>
          <w:rFonts w:ascii="Microsoft JhengHei" w:eastAsia="Microsoft JhengHei" w:hAnsi="Microsoft JhengHei" w:cs="Microsoft JhengHei" w:hint="eastAsia"/>
          <w:sz w:val="24"/>
          <w:szCs w:val="24"/>
        </w:rPr>
        <w:t>术后角膜神经再生的影响</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中</w:t>
      </w:r>
      <w:r w:rsidRPr="00EA4D99">
        <w:rPr>
          <w:rFonts w:ascii="Microsoft JhengHei" w:eastAsia="Microsoft JhengHei" w:hAnsi="Microsoft JhengHei" w:cs="Microsoft JhengHei" w:hint="eastAsia"/>
          <w:sz w:val="24"/>
          <w:szCs w:val="24"/>
        </w:rPr>
        <w:t>华眼视光学与视觉科学杂志</w:t>
      </w:r>
      <w:r w:rsidRPr="00EA4D99">
        <w:rPr>
          <w:rFonts w:ascii="Times New Roman" w:hAnsi="Times New Roman" w:cs="Times New Roman"/>
          <w:sz w:val="24"/>
          <w:szCs w:val="24"/>
        </w:rPr>
        <w:t xml:space="preserve">. 2013;15(5):266–70. </w:t>
      </w:r>
    </w:p>
    <w:p w:rsidR="0002130D" w:rsidRPr="00EA4D99" w:rsidRDefault="0002130D" w:rsidP="00C854EF">
      <w:pPr>
        <w:pStyle w:val="ListParagraph"/>
        <w:numPr>
          <w:ilvl w:val="0"/>
          <w:numId w:val="1"/>
        </w:numPr>
        <w:spacing w:after="0"/>
        <w:jc w:val="both"/>
        <w:rPr>
          <w:rFonts w:ascii="Times New Roman" w:hAnsi="Times New Roman" w:cs="Times New Roman"/>
          <w:sz w:val="24"/>
          <w:szCs w:val="24"/>
        </w:rPr>
      </w:pPr>
      <w:r w:rsidRPr="00EA4D99">
        <w:rPr>
          <w:rFonts w:ascii="MS Gothic" w:eastAsia="MS Gothic" w:hAnsi="MS Gothic" w:cs="MS Gothic" w:hint="eastAsia"/>
          <w:sz w:val="24"/>
          <w:szCs w:val="24"/>
        </w:rPr>
        <w:t>崔心瀚</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周</w:t>
      </w:r>
      <w:r w:rsidRPr="00EA4D99">
        <w:rPr>
          <w:rFonts w:ascii="Microsoft JhengHei" w:eastAsia="Microsoft JhengHei" w:hAnsi="Microsoft JhengHei" w:cs="Microsoft JhengHei" w:hint="eastAsia"/>
          <w:sz w:val="24"/>
          <w:szCs w:val="24"/>
        </w:rPr>
        <w:t>晓东</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徐建江</w:t>
      </w:r>
      <w:r w:rsidRPr="00EA4D99">
        <w:rPr>
          <w:rFonts w:ascii="Times New Roman" w:hAnsi="Times New Roman" w:cs="Times New Roman"/>
          <w:sz w:val="24"/>
          <w:szCs w:val="24"/>
        </w:rPr>
        <w:t xml:space="preserve">, </w:t>
      </w:r>
      <w:r w:rsidRPr="00EA4D99">
        <w:rPr>
          <w:rFonts w:ascii="Microsoft JhengHei" w:eastAsia="Microsoft JhengHei" w:hAnsi="Microsoft JhengHei" w:cs="Microsoft JhengHei" w:hint="eastAsia"/>
          <w:sz w:val="24"/>
          <w:szCs w:val="24"/>
        </w:rPr>
        <w:t>乐琦骅</w:t>
      </w:r>
      <w:r w:rsidRPr="00EA4D99">
        <w:rPr>
          <w:rFonts w:ascii="Times New Roman" w:hAnsi="Times New Roman" w:cs="Times New Roman"/>
          <w:sz w:val="24"/>
          <w:szCs w:val="24"/>
        </w:rPr>
        <w:t xml:space="preserve">, </w:t>
      </w:r>
      <w:r w:rsidRPr="00EA4D99">
        <w:rPr>
          <w:rFonts w:ascii="Microsoft JhengHei" w:eastAsia="Microsoft JhengHei" w:hAnsi="Microsoft JhengHei" w:cs="Microsoft JhengHei" w:hint="eastAsia"/>
          <w:sz w:val="24"/>
          <w:szCs w:val="24"/>
        </w:rPr>
        <w:t>项俊</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朱文卿</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孔祥梅</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戴毅</w:t>
      </w:r>
      <w:r w:rsidRPr="00EA4D99">
        <w:rPr>
          <w:rFonts w:ascii="Times New Roman" w:hAnsi="Times New Roman" w:cs="Times New Roman"/>
          <w:sz w:val="24"/>
          <w:szCs w:val="24"/>
        </w:rPr>
        <w:t xml:space="preserve">. </w:t>
      </w:r>
      <w:r w:rsidRPr="00EA4D99">
        <w:rPr>
          <w:rFonts w:ascii="Microsoft JhengHei" w:eastAsia="Microsoft JhengHei" w:hAnsi="Microsoft JhengHei" w:cs="Microsoft JhengHei" w:hint="eastAsia"/>
          <w:sz w:val="24"/>
          <w:szCs w:val="24"/>
        </w:rPr>
        <w:t>长期使用前列腺素类滴眼液对角膜结构与知觉的影响</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中</w:t>
      </w:r>
      <w:r w:rsidRPr="00EA4D99">
        <w:rPr>
          <w:rFonts w:ascii="Microsoft JhengHei" w:eastAsia="Microsoft JhengHei" w:hAnsi="Microsoft JhengHei" w:cs="Microsoft JhengHei" w:hint="eastAsia"/>
          <w:sz w:val="24"/>
          <w:szCs w:val="24"/>
        </w:rPr>
        <w:t>华眼视光学与视觉科学杂志</w:t>
      </w:r>
      <w:r w:rsidRPr="00EA4D99">
        <w:rPr>
          <w:rFonts w:ascii="Times New Roman" w:hAnsi="Times New Roman" w:cs="Times New Roman"/>
          <w:sz w:val="24"/>
          <w:szCs w:val="24"/>
        </w:rPr>
        <w:t xml:space="preserve">. 2013;15(6):365–9.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lastRenderedPageBreak/>
        <w:t xml:space="preserve">Tavakoli M, Petropoulos IN, Malik RA. Corneal confocal microscopy to assess diabetic neuropathy: An eye on the foot. Journal of Diabetes Science and Technology. 2013;7(5):1179–89.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Schrems-Hoesl LM, Schrems WA, Cruzat A, Shahatit BM, Bayhan HA, Jurkunas UV, Hamrah P. Cellular and subbasal nerve alterations in early stage Fuchs’ endothelial corneal dystrophy: an in vivo confocal microscopy study. Eye. 2013;27(1):42–9.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Rojas Alvarez E. </w:t>
      </w:r>
      <w:r w:rsidR="003E7D45" w:rsidRPr="00EA4D99">
        <w:rPr>
          <w:rFonts w:ascii="Times New Roman" w:hAnsi="Times New Roman" w:cs="Times New Roman"/>
          <w:sz w:val="24"/>
          <w:szCs w:val="24"/>
        </w:rPr>
        <w:t xml:space="preserve">CIRUGÍA REFRACTIVA CON LÁSER EXCÍMER: PREDICCIÓN MORFOMÉTRICA CORNEAL IN VIVO A PARTIR DE LA AMETROPÍA A TRATAR </w:t>
      </w:r>
      <w:r w:rsidRPr="00EA4D99">
        <w:rPr>
          <w:rFonts w:ascii="Times New Roman" w:hAnsi="Times New Roman" w:cs="Times New Roman"/>
          <w:sz w:val="24"/>
          <w:szCs w:val="24"/>
        </w:rPr>
        <w:t xml:space="preserve">[PhD Thesis]. </w:t>
      </w:r>
      <w:r w:rsidR="003E7D45" w:rsidRPr="00EA4D99">
        <w:rPr>
          <w:rFonts w:ascii="Times New Roman" w:hAnsi="Times New Roman" w:cs="Times New Roman"/>
          <w:sz w:val="24"/>
          <w:szCs w:val="24"/>
        </w:rPr>
        <w:t>UNIVERSIDAD DE CIENCIAS MÉDICAS PINAR DEL RÍO</w:t>
      </w:r>
      <w:r w:rsidRPr="00EA4D99">
        <w:rPr>
          <w:rFonts w:ascii="Times New Roman" w:hAnsi="Times New Roman" w:cs="Times New Roman"/>
          <w:sz w:val="24"/>
          <w:szCs w:val="24"/>
        </w:rPr>
        <w:t xml:space="preserve">; 2013.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Patel DV, McGhee CN. Quantitative analysis of in vivo confocal microscopy images: A review. Survey of Ophthalmology. 2013;58(5):466–75.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Wu T, Ahmed A, Bril V, Orszag A, Ng E, Nwe P, Perkins BA. Variables associated with corneal confocal microscopy parameters in healthy volunteers: implications for diabetic neuropathy screening. Diabetic Medicine. 2012;29(9):E297–303.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Wang C, Fu T, Xia C, Li Z. Changes in Mouse Corneal Epithelial Innervation with Age. Investigative Ophthalmology &amp; Visual Science. 2012;53(8):5077–84.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Tavakoli M, Petropoulos IN, Malik RA. Assessing corneal nerve structure and function in diabetic neuropathy. Clinical and Experimental Optometry. 2012;95(3):338–47.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Otel I. Evaluation of corneal nerve morphology for detection and follow-up of diabetic peripheral neuropathy [Master’s Thesis]. 2012.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Hume DA, Lovblom LE, Ahmed A, Yeung E, Orszag A, Shin TM, Bril V, Perkins BA. Higher magnification lenses versus conventional lenses for evaluation of diabetic neuropathy by corneal in vivo confocal microscopy. Diabetes Research and Clinical Practice. 2012;97(2):E37–40.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Edwards K, Pritchard N, Gosschalk K, Sampson GP, Russell A, Malik RA, Efron N. Wide-Field Assessment of the Human Corneal Subbasal Nerve Plexus in Diabetic Neuropathy Using a Novel Mapping Technique. Cornea. 2012;31(9):1078–82.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Pritchard N, Edwards K, Shahidi AM, Sampson GP, Russell AW, Malik RA, Efron N. Corneal Markers of Diabetic Neuropathy. Ocular Surface. 2011;9(1):17–28.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Efron N. The Glenn A. Fry Award Lecture 2010: Ophthalmic Markers of Diabetic Neuropathy. Optometry and Vision Science. 2011;88(6):661–83.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MS Gothic" w:eastAsia="MS Gothic" w:hAnsi="MS Gothic" w:cs="MS Gothic" w:hint="eastAsia"/>
          <w:sz w:val="24"/>
          <w:szCs w:val="24"/>
        </w:rPr>
        <w:t>柯沛劭</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以活體共軛焦顯微鏡探討眼角膜傷口癒合</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臺灣大學臨床動物醫學研究所學位論文</w:t>
      </w:r>
      <w:r w:rsidRPr="00EA4D99">
        <w:rPr>
          <w:rFonts w:ascii="Times New Roman" w:hAnsi="Times New Roman" w:cs="Times New Roman"/>
          <w:sz w:val="24"/>
          <w:szCs w:val="24"/>
        </w:rPr>
        <w:t xml:space="preserve">. 2010;1–46.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Microsoft JhengHei" w:eastAsia="Microsoft JhengHei" w:hAnsi="Microsoft JhengHei" w:cs="Microsoft JhengHei" w:hint="eastAsia"/>
          <w:sz w:val="24"/>
          <w:szCs w:val="24"/>
        </w:rPr>
        <w:t>吕超</w:t>
      </w:r>
      <w:r w:rsidRPr="00EA4D99">
        <w:rPr>
          <w:rFonts w:ascii="Times New Roman" w:hAnsi="Times New Roman" w:cs="Times New Roman"/>
          <w:sz w:val="24"/>
          <w:szCs w:val="24"/>
        </w:rPr>
        <w:t xml:space="preserve">, </w:t>
      </w:r>
      <w:r w:rsidRPr="00EA4D99">
        <w:rPr>
          <w:rFonts w:ascii="Microsoft JhengHei" w:eastAsia="Microsoft JhengHei" w:hAnsi="Microsoft JhengHei" w:cs="Microsoft JhengHei" w:hint="eastAsia"/>
          <w:sz w:val="24"/>
          <w:szCs w:val="24"/>
        </w:rPr>
        <w:t>谭晓琳</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准分子激光原位角膜磨</w:t>
      </w:r>
      <w:r w:rsidRPr="00EA4D99">
        <w:rPr>
          <w:rFonts w:ascii="Microsoft JhengHei" w:eastAsia="Microsoft JhengHei" w:hAnsi="Microsoft JhengHei" w:cs="Microsoft JhengHei" w:hint="eastAsia"/>
          <w:sz w:val="24"/>
          <w:szCs w:val="24"/>
        </w:rPr>
        <w:t>镶术后角膜神经的损伤与修复</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医学</w:t>
      </w:r>
      <w:r w:rsidRPr="00EA4D99">
        <w:rPr>
          <w:rFonts w:ascii="Microsoft JhengHei" w:eastAsia="Microsoft JhengHei" w:hAnsi="Microsoft JhengHei" w:cs="Microsoft JhengHei" w:hint="eastAsia"/>
          <w:sz w:val="24"/>
          <w:szCs w:val="24"/>
        </w:rPr>
        <w:t>综述</w:t>
      </w:r>
      <w:r w:rsidRPr="00EA4D99">
        <w:rPr>
          <w:rFonts w:ascii="Times New Roman" w:hAnsi="Times New Roman" w:cs="Times New Roman"/>
          <w:sz w:val="24"/>
          <w:szCs w:val="24"/>
        </w:rPr>
        <w:t xml:space="preserve">. 2010;16(20):3060–2.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Stachs O, Zhivov A, Kraak R, Hovakimyan M, Wree A, Guthoff R. Structural-functional Correlations of Corneal Innervation After LASIK and Penetrating Keratoplasty. Journal of Refractive Surgery. 2010;26(3):159–67.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Niederer RL, McGhee CNJ. Clinical in vivo confocal microscopy of the human cornea in health and disease. Progress in Retinal and Eye Research. 2010;29(1):30–58.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Messmer EM, Schmid-Tannwald C, Zapp D, Kampik A. In vivo confocal microscopy of corneal small fiber damage in diabetes mellitus. Graefes Archive for Clinical and Experimental Ophthalmology. 2010;248(9):1307–12.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lastRenderedPageBreak/>
        <w:t xml:space="preserve">He J, Bazan NG, Bazan HEP. Mapping the entire human corneal nerve architecture. Experimental Eye Research. 2010;91(4):513–23.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Hamrah P, Cruzat A, Dastjerdi MH, Zheng L, Shahatit BM, Bayhan HA, Dana R, Pavan-Langston D. Corneal Sensation and Subbasal Nerve Alterations in Patients with Herpes Simplex Keratitis An In Vivo Confocal Microscopy Study. Ophthalmology. 2010;117(10):1930–6.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Ferreira A, Morgado AM, Silva JS. Automatic Corneal Nerves Recognition for Earlier Diagnosis and Follow-Up of Diabetic Neuropathy. In: Campilho A, Kamel M, editors. Image Analysis and Recognition, 2010, Pt Ii, Proceedings. 2010. p. 60-+.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Ferreira A, Morgado AM, Silva JS. Corneal nerves segmentation and morphometric parameters quantification for early detection of diabetic neuropathy. In 2010. p. 264–7. Available from: https://www.scopus.com/inward/record.uri?eid=2-s2.0-77957578675&amp;doi=10.1007%2f978-3-642-13039-7_66&amp;partnerID=40&amp;md5=419c6b8dc886b0810eadaf1228768466</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Efron N, Edwards K, Roper N, Pritchard N, Sampson GP, Shahidi AM, Vagenas D, Russell A, Graham J, Dabbah MA, Malik RA. Repeatability of Measuring Corneal Subbasal Nerve Fiber Length in Individuals With Type 2 Diabetes. Eye &amp; Contact Lens-Science and Clinical Practice. 2010;36(5):245–8.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Cruzat A, Pavan-Langston D, Hamrah P. In Vivo Confocal Microscopy of Corneal Nerves: Analysis and Clinical Correlation. Seminars in Ophthalmology. 2010;25(5–6):171–7.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Al-Aqaba MA, Fares U, Suleman H, Lowe J, Dua HS. Architecture and distribution of human corneal nerves. British Journal of Ophthalmology. 2010;94(6):784–9.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Al-Aqaba MA, Alomar T, Miri A, Fares U, Otri AM, Dua HS. Ex vivo confocal microscopy of human corneal nerves. British Journal of Ophthalmology. 2010;94(9):1251–7.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Patel DV, Tavakoli M, Craig JP, Efron N, McGhee CNJ. Corneal Sensitivity and Slit Scanning In Vivo Confocal Microscopy of the Subbasal Nerve Plexus of the Normal Central and Peripheral Human Cornea. Cornea. 2009;28(7):735–40.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Patel DV, McGhee CNJ. In vivo confocal microscopy of human corneal nerves in health, in ocular and systemic disease, and following corneal surgery: a review. British Journal of Ophthalmology. 2009;93(7):853–60.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Midena E, Cortese M, Miotto S, Cavarzeran F, Gambato C, Ghirlando A. Confocal microscopy of corneal sub-basal nerve plexus: a quantitative and qualitative analysis in healthy and pathologic eyes. Journal of Refractive Surgery. 2009;25(1):S125–30.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Mcghee CNJ. 2008 Sir Norman McAlister gregg lecture: 150 years of practical observations on the conical cornea - What have we learned? Clinical and Experimental Ophthalmology. 2009;37(2):160–76.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Martone G, Frezzotti P, Tosi GM, Traversi C, Mittica V, Malandrini A, Pichierri P, Balestrazzi A, Motolese PA, Motolese I, Motolese E. An In Vivo Confocal Microscopy Analysis of Effects of Topical Antiglaucoma Therapy With Preservative on Corneal Innervation and Morphology. American Journal of Ophthalmology. 2009;147(4):725–35.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Kim JH, Chung JL, Kang SY, Kim SW, Seo KY. Change in Corneal Sensitivity and Corneal Nerve after Cataract Surgery. Cornea. 2009;28(9):S20–5.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Ferreira A, Morgado AM, Silva JS. Corneal nerves identification for earlier diagnosis and follow-up of diabetic neuropathy. 2009;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MS Gothic" w:eastAsia="MS Gothic" w:hAnsi="MS Gothic" w:cs="MS Gothic" w:hint="eastAsia"/>
          <w:sz w:val="24"/>
          <w:szCs w:val="24"/>
        </w:rPr>
        <w:lastRenderedPageBreak/>
        <w:t>王正敏</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听</w:t>
      </w:r>
      <w:r w:rsidRPr="00EA4D99">
        <w:rPr>
          <w:rFonts w:ascii="Microsoft JhengHei" w:eastAsia="Microsoft JhengHei" w:hAnsi="Microsoft JhengHei" w:cs="Microsoft JhengHei" w:hint="eastAsia"/>
          <w:sz w:val="24"/>
          <w:szCs w:val="24"/>
        </w:rPr>
        <w:t>觉生理</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耳</w:t>
      </w:r>
      <w:r w:rsidRPr="00EA4D99">
        <w:rPr>
          <w:rFonts w:ascii="Microsoft JhengHei" w:eastAsia="Microsoft JhengHei" w:hAnsi="Microsoft JhengHei" w:cs="Microsoft JhengHei" w:hint="eastAsia"/>
          <w:sz w:val="24"/>
          <w:szCs w:val="24"/>
        </w:rPr>
        <w:t>显微外科</w:t>
      </w:r>
      <w:r w:rsidRPr="00EA4D99">
        <w:rPr>
          <w:rFonts w:ascii="Times New Roman" w:hAnsi="Times New Roman" w:cs="Times New Roman"/>
          <w:sz w:val="24"/>
          <w:szCs w:val="24"/>
        </w:rPr>
        <w:t xml:space="preserve"> 2007 </w:t>
      </w:r>
      <w:r w:rsidRPr="00EA4D99">
        <w:rPr>
          <w:rFonts w:ascii="MS Gothic" w:eastAsia="MS Gothic" w:hAnsi="MS Gothic" w:cs="MS Gothic" w:hint="eastAsia"/>
          <w:sz w:val="24"/>
          <w:szCs w:val="24"/>
        </w:rPr>
        <w:t>版</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四</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中国眼耳鼻喉科</w:t>
      </w:r>
      <w:r w:rsidRPr="00EA4D99">
        <w:rPr>
          <w:rFonts w:ascii="Microsoft JhengHei" w:eastAsia="Microsoft JhengHei" w:hAnsi="Microsoft JhengHei" w:cs="Microsoft JhengHei" w:hint="eastAsia"/>
          <w:sz w:val="24"/>
          <w:szCs w:val="24"/>
        </w:rPr>
        <w:t>杂志</w:t>
      </w:r>
      <w:r w:rsidRPr="00EA4D99">
        <w:rPr>
          <w:rFonts w:ascii="Times New Roman" w:hAnsi="Times New Roman" w:cs="Times New Roman"/>
          <w:sz w:val="24"/>
          <w:szCs w:val="24"/>
        </w:rPr>
        <w:t xml:space="preserve">. 2008;8(3):200–3.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MS Gothic" w:eastAsia="MS Gothic" w:hAnsi="MS Gothic" w:cs="MS Gothic" w:hint="eastAsia"/>
          <w:sz w:val="24"/>
          <w:szCs w:val="24"/>
        </w:rPr>
        <w:t>周佳</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郭文毅</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角膜神</w:t>
      </w:r>
      <w:r w:rsidRPr="00EA4D99">
        <w:rPr>
          <w:rFonts w:ascii="Microsoft JhengHei" w:eastAsia="Microsoft JhengHei" w:hAnsi="Microsoft JhengHei" w:cs="Microsoft JhengHei" w:hint="eastAsia"/>
          <w:sz w:val="24"/>
          <w:szCs w:val="24"/>
        </w:rPr>
        <w:t>经相关研究方法的进展</w:t>
      </w:r>
      <w:r w:rsidRPr="00EA4D99">
        <w:rPr>
          <w:rFonts w:ascii="Times New Roman" w:hAnsi="Times New Roman" w:cs="Times New Roman"/>
          <w:sz w:val="24"/>
          <w:szCs w:val="24"/>
        </w:rPr>
        <w:t xml:space="preserve"> [PhD Thesis]. 2008.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Tavakoli M, Hossain P, Malik RA. Clinical applications of corneal confocal microscopy. Clinical ophthalmology (Auckland, NZ). 2008;2(2):435.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Silva JS, Morgado AM. Caracterização dos Nervos da Córnea para o Diagnóstico de Diabetes. In: RecPad (Conferência Portuguesa de Reconhecimento de Padrões). 2008.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Messmer EM. Confocal microscopy: When is it helpful to diagnose corneal and conjunctival disease? Expert Review of Ophthalmology. 2008;3(2):177–92.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Lagali N, Griffith M, Fagerholm P, Merrett K, Huynh M, Munger R. Innervation of tissue-engineered recombinant human collagen-based corneal substitutes: A comparative in vivo confocal microscopy study. Investigative Ophthalmology &amp; Visual Science. 2008;49(9):3895–902.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Kafarnik C, Fritsche J, Reese S. Corneal innervation in mesocephalic and brachycephalic dogs and cats: assessment using in vivo confocal microscopy. Veterinary Ophthalmology. 2008;11(6):363–7.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Dvorscak L, Marfurt CF. Age-related changes in rat corneal epithelial nerve density. Investigative Ophthalmology &amp; Visual Science. 2008;49(3):910–6.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Cerulli L, Missiroli F. Aging of the Cornea. In: Age-Related Changes of the Human Eye. Springer; 2008. p. 45–60.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Microsoft JhengHei" w:eastAsia="Microsoft JhengHei" w:hAnsi="Microsoft JhengHei" w:cs="Microsoft JhengHei" w:hint="eastAsia"/>
          <w:sz w:val="24"/>
          <w:szCs w:val="24"/>
        </w:rPr>
        <w:t>陈瑛</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程欣</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唐福星</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刘阳</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徐</w:t>
      </w:r>
      <w:r w:rsidRPr="00EA4D99">
        <w:rPr>
          <w:rFonts w:ascii="Microsoft JhengHei" w:eastAsia="Microsoft JhengHei" w:hAnsi="Microsoft JhengHei" w:cs="Microsoft JhengHei" w:hint="eastAsia"/>
          <w:sz w:val="24"/>
          <w:szCs w:val="24"/>
        </w:rPr>
        <w:t>锦堂</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正己</w:t>
      </w:r>
      <w:r w:rsidRPr="00EA4D99">
        <w:rPr>
          <w:rFonts w:ascii="Microsoft JhengHei" w:eastAsia="Microsoft JhengHei" w:hAnsi="Microsoft JhengHei" w:cs="Microsoft JhengHei" w:hint="eastAsia"/>
          <w:sz w:val="24"/>
          <w:szCs w:val="24"/>
        </w:rPr>
        <w:t>烷中毒大鼠角膜神经组织损伤的研究</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中</w:t>
      </w:r>
      <w:r w:rsidRPr="00EA4D99">
        <w:rPr>
          <w:rFonts w:ascii="Microsoft JhengHei" w:eastAsia="Microsoft JhengHei" w:hAnsi="Microsoft JhengHei" w:cs="Microsoft JhengHei" w:hint="eastAsia"/>
          <w:sz w:val="24"/>
          <w:szCs w:val="24"/>
        </w:rPr>
        <w:t>华劳动卫生职业病杂志</w:t>
      </w:r>
      <w:r w:rsidRPr="00EA4D99">
        <w:rPr>
          <w:rFonts w:ascii="Times New Roman" w:hAnsi="Times New Roman" w:cs="Times New Roman"/>
          <w:sz w:val="24"/>
          <w:szCs w:val="24"/>
        </w:rPr>
        <w:t xml:space="preserve">. 2007;25(11):667–70.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Microsoft JhengHei" w:eastAsia="Microsoft JhengHei" w:hAnsi="Microsoft JhengHei" w:cs="Microsoft JhengHei" w:hint="eastAsia"/>
          <w:sz w:val="24"/>
          <w:szCs w:val="24"/>
        </w:rPr>
        <w:t>孙坚军</w:t>
      </w:r>
      <w:r w:rsidRPr="00EA4D99">
        <w:rPr>
          <w:rFonts w:ascii="Times New Roman" w:hAnsi="Times New Roman" w:cs="Times New Roman"/>
          <w:sz w:val="24"/>
          <w:szCs w:val="24"/>
        </w:rPr>
        <w:t xml:space="preserve">. Klotho </w:t>
      </w:r>
      <w:r w:rsidRPr="00EA4D99">
        <w:rPr>
          <w:rFonts w:ascii="MS Gothic" w:eastAsia="MS Gothic" w:hAnsi="MS Gothic" w:cs="MS Gothic" w:hint="eastAsia"/>
          <w:sz w:val="24"/>
          <w:szCs w:val="24"/>
        </w:rPr>
        <w:t>与</w:t>
      </w:r>
      <w:r w:rsidRPr="00EA4D99">
        <w:rPr>
          <w:rFonts w:ascii="Microsoft JhengHei" w:eastAsia="Microsoft JhengHei" w:hAnsi="Microsoft JhengHei" w:cs="Microsoft JhengHei" w:hint="eastAsia"/>
          <w:sz w:val="24"/>
          <w:szCs w:val="24"/>
        </w:rPr>
        <w:t>钙磷代谢</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中国医</w:t>
      </w:r>
      <w:r w:rsidRPr="00EA4D99">
        <w:rPr>
          <w:rFonts w:ascii="Microsoft JhengHei" w:eastAsia="Microsoft JhengHei" w:hAnsi="Microsoft JhengHei" w:cs="Microsoft JhengHei" w:hint="eastAsia"/>
          <w:sz w:val="24"/>
          <w:szCs w:val="24"/>
        </w:rPr>
        <w:t>师进修杂志</w:t>
      </w:r>
      <w:r w:rsidRPr="00EA4D99">
        <w:rPr>
          <w:rFonts w:ascii="Times New Roman" w:hAnsi="Times New Roman" w:cs="Times New Roman"/>
          <w:sz w:val="24"/>
          <w:szCs w:val="24"/>
        </w:rPr>
        <w:t xml:space="preserve">: </w:t>
      </w:r>
      <w:r w:rsidRPr="00EA4D99">
        <w:rPr>
          <w:rFonts w:ascii="Microsoft JhengHei" w:eastAsia="Microsoft JhengHei" w:hAnsi="Microsoft JhengHei" w:cs="Microsoft JhengHei" w:hint="eastAsia"/>
          <w:sz w:val="24"/>
          <w:szCs w:val="24"/>
        </w:rPr>
        <w:t>综合版</w:t>
      </w:r>
      <w:r w:rsidRPr="00EA4D99">
        <w:rPr>
          <w:rFonts w:ascii="Times New Roman" w:hAnsi="Times New Roman" w:cs="Times New Roman"/>
          <w:sz w:val="24"/>
          <w:szCs w:val="24"/>
        </w:rPr>
        <w:t xml:space="preserve">. 2007;30(9):71–2.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Microsoft JhengHei" w:eastAsia="Microsoft JhengHei" w:hAnsi="Microsoft JhengHei" w:cs="Microsoft JhengHei" w:hint="eastAsia"/>
          <w:sz w:val="24"/>
          <w:szCs w:val="24"/>
        </w:rPr>
        <w:t>严冬</w:t>
      </w:r>
      <w:r w:rsidRPr="00EA4D99">
        <w:rPr>
          <w:rFonts w:ascii="Times New Roman" w:hAnsi="Times New Roman" w:cs="Times New Roman"/>
          <w:sz w:val="24"/>
          <w:szCs w:val="24"/>
        </w:rPr>
        <w:t xml:space="preserve">, </w:t>
      </w:r>
      <w:r w:rsidRPr="00EA4D99">
        <w:rPr>
          <w:rFonts w:ascii="Microsoft JhengHei" w:eastAsia="Microsoft JhengHei" w:hAnsi="Microsoft JhengHei" w:cs="Microsoft JhengHei" w:hint="eastAsia"/>
          <w:sz w:val="24"/>
          <w:szCs w:val="24"/>
        </w:rPr>
        <w:t>张丰菊</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利用共焦</w:t>
      </w:r>
      <w:r w:rsidRPr="00EA4D99">
        <w:rPr>
          <w:rFonts w:ascii="Microsoft JhengHei" w:eastAsia="Microsoft JhengHei" w:hAnsi="Microsoft JhengHei" w:cs="Microsoft JhengHei" w:hint="eastAsia"/>
          <w:sz w:val="24"/>
          <w:szCs w:val="24"/>
        </w:rPr>
        <w:t>显微镜评价长期配戴软性角膜接触镜对角膜组织的影响</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中国医</w:t>
      </w:r>
      <w:r w:rsidRPr="00EA4D99">
        <w:rPr>
          <w:rFonts w:ascii="Microsoft JhengHei" w:eastAsia="Microsoft JhengHei" w:hAnsi="Microsoft JhengHei" w:cs="Microsoft JhengHei" w:hint="eastAsia"/>
          <w:sz w:val="24"/>
          <w:szCs w:val="24"/>
        </w:rPr>
        <w:t>师进修杂志</w:t>
      </w:r>
      <w:r w:rsidRPr="00EA4D99">
        <w:rPr>
          <w:rFonts w:ascii="Times New Roman" w:hAnsi="Times New Roman" w:cs="Times New Roman"/>
          <w:sz w:val="24"/>
          <w:szCs w:val="24"/>
        </w:rPr>
        <w:t xml:space="preserve">: </w:t>
      </w:r>
      <w:r w:rsidRPr="00EA4D99">
        <w:rPr>
          <w:rFonts w:ascii="Microsoft JhengHei" w:eastAsia="Microsoft JhengHei" w:hAnsi="Microsoft JhengHei" w:cs="Microsoft JhengHei" w:hint="eastAsia"/>
          <w:sz w:val="24"/>
          <w:szCs w:val="24"/>
        </w:rPr>
        <w:t>综合版</w:t>
      </w:r>
      <w:r w:rsidRPr="00EA4D99">
        <w:rPr>
          <w:rFonts w:ascii="Times New Roman" w:hAnsi="Times New Roman" w:cs="Times New Roman"/>
          <w:sz w:val="24"/>
          <w:szCs w:val="24"/>
        </w:rPr>
        <w:t xml:space="preserve">. 2007;30(9):73–4.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Stachs O, Zhivov A, Kraak R, Stave J, Guthoff R. In vivo three-dimensional confocal laser scanning microscopy of the epithelial nerve structure in the human cornea. Graefes Archive for Clinical and Experimental Ophthalmology. 2007;245(4):569–75.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Patel DV, McGhee CNJ. Contemporary in vivo confocal microscopy of the living human cornea using white light and laser scanning techniques: a major review. Clinical and Experimental Ophthalmology. 2007;35(1):71–88.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Niederer RL, Perumal D, Sherwin T, McGhee CNJ. Age-related differences in the normal human cornea: a laser scanning in vivo confocal microscopy study. British Journal of Ophthalmology. 2007;91(9):1165–9.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McGhee CNJ. Caxton, computers and citation: a long road to refining the electronic or virtual journal. Clinical and Experimental Ophthalmology. 2007;35(9):787–9.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Mannion LS, Tromans C, O’Donnell C. Corneal nerve structure and function in keratoconus: A case report. Eye and Contact Lens. 2007;33(2):106–8.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Lagali NS, Griffith M, Shinozaki N, Fagerholm P, Munger R. Innervation of tissue-engineered corneal implants in a porcine model: A 1-year in vivo confocal microscopy study. Investigative Ophthalmology &amp; Visual Science. 2007;48(8):3537–44.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lastRenderedPageBreak/>
        <w:t xml:space="preserve">Krajka-Lauer J, Lukaszewicz M, Sawko A. OPTIC NEUROPATHY IN DIABETIC PATIENTS. Roczniki Pomorskiej Akademii Medycznej w Szczecinie. 2007;53(Suppl. 1):72–4.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Kafarnik C, Fritsche J, Reese S. In vivo confocal microscopy in the normal corneas of cats, dogs and birds. Veterinary Ophthalmology. 2007;10(4):222–30.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Erdelyi B, Kraak R, Zhivov A, Guthoff R, Nemeth J. In vivo confocal laser scanning microscopy of the cornea in dry eye. Graefes Archive for Clinical and Experimental Ophthalmology. 2007;245(1):39–44.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Efron N. Contact lens-induced changes in the anterior eye as observed in vivo with the confocal microscope. Progress in Retinal and Eye Research. 2007;26(4):398–436.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Darwish T, Brahma A, O’Donnell C, Efron N. Subbasal nerve fiber regeneration after LASIK and LASEK assessed by noncontact esthesiometry and in vivo confoccal microscopy: Prospective study. Journal of Cataract and Refractive Surgery. 2007;33(9):1515–21.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Darwish T, Brahma A, Efron N, O’Donnell C. Subbasal nerve regeneration after penetrating keratoplasty. Cornea. 2007;26(8):935–40.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Darwish T, Brahma A, Efron N, O’Donnell C. Subbasal nerve regeneration after LASEK measured by confocal microscopy. Journal of Refractive Surgery. 2007;23(7):709–15.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BHB PDBoH, McGhee CN. page Age-related differences in the normal human cornea: a laser scanning in vivo confocal microscopy study. 2007;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Benitez-del-Castillo JM, Acosta MC, Wassfi MA, Diaz-Valle D, Gegundez JA, Fernandez C, Garcia-Sanchez J. Relation between corneal innervation with confocal microscopy and corneal sensitivity with noncontact esthesiometry in patients with dry eye. Investigative Ophthalmology &amp; Visual Science. 2007;48(1):173–81.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MS Gothic" w:eastAsia="MS Gothic" w:hAnsi="MS Gothic" w:cs="MS Gothic" w:hint="eastAsia"/>
          <w:sz w:val="24"/>
          <w:szCs w:val="24"/>
        </w:rPr>
        <w:t>田克斌</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周国瑜</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激光</w:t>
      </w:r>
      <w:r w:rsidRPr="00EA4D99">
        <w:rPr>
          <w:rFonts w:ascii="Microsoft JhengHei" w:eastAsia="Microsoft JhengHei" w:hAnsi="Microsoft JhengHei" w:cs="Microsoft JhengHei" w:hint="eastAsia"/>
          <w:sz w:val="24"/>
          <w:szCs w:val="24"/>
        </w:rPr>
        <w:t>扫描共焦显微镜活体组织诊断技术的应用进展</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上海口腔医学</w:t>
      </w:r>
      <w:r w:rsidRPr="00EA4D99">
        <w:rPr>
          <w:rFonts w:ascii="Times New Roman" w:hAnsi="Times New Roman" w:cs="Times New Roman"/>
          <w:sz w:val="24"/>
          <w:szCs w:val="24"/>
        </w:rPr>
        <w:t xml:space="preserve">. 2006;15(1):97–100.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MS Gothic" w:eastAsia="MS Gothic" w:hAnsi="MS Gothic" w:cs="MS Gothic" w:hint="eastAsia"/>
          <w:sz w:val="24"/>
          <w:szCs w:val="24"/>
        </w:rPr>
        <w:t>李筱荣</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王</w:t>
      </w:r>
      <w:r w:rsidRPr="00EA4D99">
        <w:rPr>
          <w:rFonts w:ascii="Microsoft JhengHei" w:eastAsia="Microsoft JhengHei" w:hAnsi="Microsoft JhengHei" w:cs="Microsoft JhengHei" w:hint="eastAsia"/>
          <w:sz w:val="24"/>
          <w:szCs w:val="24"/>
        </w:rPr>
        <w:t>伟</w:t>
      </w:r>
      <w:r w:rsidRPr="00EA4D99">
        <w:rPr>
          <w:rFonts w:ascii="Times New Roman" w:hAnsi="Times New Roman" w:cs="Times New Roman"/>
          <w:sz w:val="24"/>
          <w:szCs w:val="24"/>
        </w:rPr>
        <w:t xml:space="preserve"> [1, </w:t>
      </w:r>
      <w:r w:rsidRPr="00EA4D99">
        <w:rPr>
          <w:rFonts w:ascii="MS Gothic" w:eastAsia="MS Gothic" w:hAnsi="MS Gothic" w:cs="MS Gothic" w:hint="eastAsia"/>
          <w:sz w:val="24"/>
          <w:szCs w:val="24"/>
        </w:rPr>
        <w:t>袁佳琴</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共焦</w:t>
      </w:r>
      <w:r w:rsidRPr="00EA4D99">
        <w:rPr>
          <w:rFonts w:ascii="Microsoft JhengHei" w:eastAsia="Microsoft JhengHei" w:hAnsi="Microsoft JhengHei" w:cs="Microsoft JhengHei" w:hint="eastAsia"/>
          <w:sz w:val="24"/>
          <w:szCs w:val="24"/>
        </w:rPr>
        <w:t>显微镜观察</w:t>
      </w:r>
      <w:r w:rsidRPr="00EA4D99">
        <w:rPr>
          <w:rFonts w:ascii="Times New Roman" w:hAnsi="Times New Roman" w:cs="Times New Roman"/>
          <w:sz w:val="24"/>
          <w:szCs w:val="24"/>
        </w:rPr>
        <w:t xml:space="preserve"> 2 </w:t>
      </w:r>
      <w:r w:rsidRPr="00EA4D99">
        <w:rPr>
          <w:rFonts w:ascii="MS Gothic" w:eastAsia="MS Gothic" w:hAnsi="MS Gothic" w:cs="MS Gothic" w:hint="eastAsia"/>
          <w:sz w:val="24"/>
          <w:szCs w:val="24"/>
        </w:rPr>
        <w:t>型糖尿病患者角膜神</w:t>
      </w:r>
      <w:r w:rsidRPr="00EA4D99">
        <w:rPr>
          <w:rFonts w:ascii="Microsoft JhengHei" w:eastAsia="Microsoft JhengHei" w:hAnsi="Microsoft JhengHei" w:cs="Microsoft JhengHei" w:hint="eastAsia"/>
          <w:sz w:val="24"/>
          <w:szCs w:val="24"/>
        </w:rPr>
        <w:t>经分布及形态学特征</w:t>
      </w:r>
      <w:r w:rsidRPr="00EA4D99">
        <w:rPr>
          <w:rFonts w:ascii="Times New Roman" w:hAnsi="Times New Roman" w:cs="Times New Roman"/>
          <w:sz w:val="24"/>
          <w:szCs w:val="24"/>
        </w:rPr>
        <w:t xml:space="preserve"> [PhD Thesis]. 2006.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Stachs O, Knappe S, Zhivov A, Kraak R, Stave J, Guthoff RF. Three-dimensional confocal laser scanning microscopy of the corneal nerve structure. Klinische Monatsblatter Fur Augenheilkunde. 2006;223(7):583–8.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Stachs O, Knappe S, Zhivov A, Kraak R, Stave J, Guthoff RF. 3D-konfokale Laser-Scanning-Mikroskopie der kornealen epithelialen Nervenstruktur. Klinische Monatsblätter für Augenheilkunde. 2006;223(07):583–8.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Midena E, Brugin E, Ghirlando A, Sommavilla M, Avogaro A. Corneal diabetic neuropathy: A confocal microscopy study. Journal of Refractive Surgery. 2006;22(9):S1047–52.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Mastropasqua L, Nubile M, Lanzini M, Carpineto P, Ciancaglini M, Pannellini T, Di Nicola M, Dua HS. Epithelial dendritic cell distribution in normal and inflamed human cornea: In vivo confocal microscopy study. American Journal of Ophthalmology. 2006;142(5):736–44.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lastRenderedPageBreak/>
        <w:t xml:space="preserve">Li X-R, Wang W, Yuan J-Q. Distribution and morphological changes of corneal nerves in type 2 diabetic patients detected by confocal microscopy. Chinese Journal of Ophthalmology. 2006;42(10):896–900.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Chiou AG-Y, Kaufman SC, Kaufman HE, Beuerman RW. Clinical corneal confocal microscopy. Survey of Ophthalmology. 2006;51(5):482–500.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Acosta MC, Alfaro ML, Borras F, Belmonte C, Gallar J. Influence of age, gender and iris color on mechanical and chemical sensitivity of the cornea and conjunctiva. Experimental Eye Research. 2006;83(4):932–8.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Ntola AM. An Investigation of the Role of Ocular Surface Conditions in Blinking. Ann Arbor. 2005;1050:48106–1346.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McLaren JW, Nau CB, Kitzmann AS, Bourne WM. Keratocyte density: Comparison of two confocal microscopes. Eye and Contact Lens. 2005;31(1):28–33.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Mannion LS, Tromans C, O’Donnell C. An evaluation of corneal nerve morphology and function in moderate keratoconus. Contact Lens and Anterior Eye. 2005;28(4):185–92.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Hossain P, Sachdev A, Malik RA. Early detection of diabetic peripheral neuropathy with corneal confocal microscopy. Lancet. 2005;366(9494):1340–3.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Guthoff RF, Wienss H, Hahnel C, Wree A. Epithelial innervation of human cornea - A three-dimensional study using confocal loser scanning fluorescence microscopy. Cornea. 2005;24(5):608–13.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Erie JC, McLaren JW, Hodge DO, Bourne WM. The effect of age on the corneal subbasal nerve plexus. Cornea. 2005;24(6):705–9.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Erie JC, McLaren JW, Hodge DO, Bourne WM. Recovery of corneal subbasal nerve density after PRK and LASIK. American Journal of Ophthalmology. 2005;140(6):1059–64.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Arca AD, Montero FEH, Sotero JG, Álvarez ER. Realce de imágenes de córnea usando filtros de Gabor. 2005;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Microsoft JhengHei" w:eastAsia="Microsoft JhengHei" w:hAnsi="Microsoft JhengHei" w:cs="Microsoft JhengHei" w:hint="eastAsia"/>
          <w:sz w:val="24"/>
          <w:szCs w:val="24"/>
        </w:rPr>
        <w:t>张梅</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刘祖国</w:t>
      </w:r>
      <w:r w:rsidRPr="00EA4D99">
        <w:rPr>
          <w:rFonts w:ascii="Times New Roman" w:hAnsi="Times New Roman" w:cs="Times New Roman"/>
          <w:sz w:val="24"/>
          <w:szCs w:val="24"/>
        </w:rPr>
        <w:t xml:space="preserve">, </w:t>
      </w:r>
      <w:r w:rsidRPr="00EA4D99">
        <w:rPr>
          <w:rFonts w:ascii="Microsoft JhengHei" w:eastAsia="Microsoft JhengHei" w:hAnsi="Microsoft JhengHei" w:cs="Microsoft JhengHei" w:hint="eastAsia"/>
          <w:sz w:val="24"/>
          <w:szCs w:val="24"/>
        </w:rPr>
        <w:t>陈家祺</w:t>
      </w:r>
      <w:r w:rsidRPr="00EA4D99">
        <w:rPr>
          <w:rFonts w:ascii="Times New Roman" w:hAnsi="Times New Roman" w:cs="Times New Roman"/>
          <w:sz w:val="24"/>
          <w:szCs w:val="24"/>
        </w:rPr>
        <w:t xml:space="preserve">, </w:t>
      </w:r>
      <w:r w:rsidRPr="00EA4D99">
        <w:rPr>
          <w:rFonts w:ascii="Microsoft JhengHei" w:eastAsia="Microsoft JhengHei" w:hAnsi="Microsoft JhengHei" w:cs="Microsoft JhengHei" w:hint="eastAsia"/>
          <w:sz w:val="24"/>
          <w:szCs w:val="24"/>
        </w:rPr>
        <w:t>罗丽辉</w:t>
      </w:r>
      <w:r w:rsidRPr="00EA4D99">
        <w:rPr>
          <w:rFonts w:ascii="Times New Roman" w:hAnsi="Times New Roman" w:cs="Times New Roman"/>
          <w:sz w:val="24"/>
          <w:szCs w:val="24"/>
        </w:rPr>
        <w:t xml:space="preserve">, </w:t>
      </w:r>
      <w:r w:rsidRPr="00EA4D99">
        <w:rPr>
          <w:rFonts w:ascii="Microsoft JhengHei" w:eastAsia="Microsoft JhengHei" w:hAnsi="Microsoft JhengHei" w:cs="Microsoft JhengHei" w:hint="eastAsia"/>
          <w:sz w:val="24"/>
          <w:szCs w:val="24"/>
        </w:rPr>
        <w:t>孙明霞</w:t>
      </w:r>
      <w:r w:rsidRPr="00EA4D99">
        <w:rPr>
          <w:rFonts w:ascii="Times New Roman" w:hAnsi="Times New Roman" w:cs="Times New Roman"/>
          <w:sz w:val="24"/>
          <w:szCs w:val="24"/>
        </w:rPr>
        <w:t xml:space="preserve">, </w:t>
      </w:r>
      <w:r w:rsidRPr="00EA4D99">
        <w:rPr>
          <w:rFonts w:ascii="Microsoft JhengHei" w:eastAsia="Microsoft JhengHei" w:hAnsi="Microsoft JhengHei" w:cs="Microsoft JhengHei" w:hint="eastAsia"/>
          <w:sz w:val="24"/>
          <w:szCs w:val="24"/>
        </w:rPr>
        <w:t>陈龙山</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黄挺</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王智崇</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正常人角膜神</w:t>
      </w:r>
      <w:r w:rsidRPr="00EA4D99">
        <w:rPr>
          <w:rFonts w:ascii="Microsoft JhengHei" w:eastAsia="Microsoft JhengHei" w:hAnsi="Microsoft JhengHei" w:cs="Microsoft JhengHei" w:hint="eastAsia"/>
          <w:sz w:val="24"/>
          <w:szCs w:val="24"/>
        </w:rPr>
        <w:t>经的共焦显微镜观察</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中</w:t>
      </w:r>
      <w:r w:rsidRPr="00EA4D99">
        <w:rPr>
          <w:rFonts w:ascii="Microsoft JhengHei" w:eastAsia="Microsoft JhengHei" w:hAnsi="Microsoft JhengHei" w:cs="Microsoft JhengHei" w:hint="eastAsia"/>
          <w:sz w:val="24"/>
          <w:szCs w:val="24"/>
        </w:rPr>
        <w:t>华眼科杂志</w:t>
      </w:r>
      <w:r w:rsidRPr="00EA4D99">
        <w:rPr>
          <w:rFonts w:ascii="Times New Roman" w:hAnsi="Times New Roman" w:cs="Times New Roman"/>
          <w:sz w:val="24"/>
          <w:szCs w:val="24"/>
        </w:rPr>
        <w:t xml:space="preserve">. 2004;40(9):632–4.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Kallinikos P, Berbanu M, O’Donnell C, Boulton AJM, Efron N, Malik RA. Corneal nerve tortuosity in diabetic patients with neuropathy. Investigative Ophthalmology &amp; Visual Science. 2004;45(2):418–22.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del Castillo JMB, Wasfy MAS, Fernandez C, Garcia-Sanchez J. An in vivo confocal masked study on corneal epithelium and subbasal nerves in patients with dry eye. Investigative Ophthalmology &amp; Visual Science. 2004;45(9):3030–5.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Calvillo MP, McLaren JW, Hodge DO, Bourne WM. Corneal reinnervation after LASIK: Prospective 3-year longitudinal study. Investigative Ophthalmology &amp; Visual Science. 2004;45(11):3991–6.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Varikooty J. Ocular discomfort upon tear drying [Master’s Thesis]. University of Waterloo; 2003.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Oliveira-Soto L, Efron N. Morphology of corneal nerves in soft contact lens wear. A comparative study using confocal microscopy. Ophthalmic and Physiological Optics. 2003;23(2):163–74.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Oliveira-Soto L, Efron N. Assessing the cornea by in vivo confocal microscopy. Clinical and Experimental Ophthalmology. 2003;31(1):83–4.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lastRenderedPageBreak/>
        <w:t xml:space="preserve">Malik RA, Kallinikos P, Abbott CA, van Schie CHM, Morgan P, Efron N, Boulton AJM. Corneal confocal microscopy: a non-invasive surrogate of nerve fibre damage and repair in diabetic patients. Diabetologia. 2003;46(5):683–8.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Jalbert I, Stapleton F, Papas E, Sweeney DF, Coroneo M. In vivo confocal microscopy of the human cornea. British Journal of Ophthalmology. 2003;87(2):225–36. </w:t>
      </w:r>
    </w:p>
    <w:p w:rsidR="0002130D" w:rsidRPr="00EA4D99" w:rsidRDefault="0002130D" w:rsidP="00C854EF">
      <w:pPr>
        <w:pStyle w:val="ListParagraph"/>
        <w:numPr>
          <w:ilvl w:val="0"/>
          <w:numId w:val="1"/>
        </w:numPr>
        <w:jc w:val="both"/>
        <w:rPr>
          <w:rFonts w:ascii="Times New Roman" w:hAnsi="Times New Roman" w:cs="Times New Roman"/>
          <w:sz w:val="24"/>
          <w:szCs w:val="24"/>
        </w:rPr>
      </w:pPr>
      <w:r w:rsidRPr="00EA4D99">
        <w:rPr>
          <w:rFonts w:ascii="Times New Roman" w:hAnsi="Times New Roman" w:cs="Times New Roman"/>
          <w:sz w:val="24"/>
          <w:szCs w:val="24"/>
        </w:rPr>
        <w:t xml:space="preserve">Erie JC. Corneal wound healing after photorefractive keratectomy: A 3-year confocal microscopy study. Transactions of the American Ophthalmological Society. 2003;101:293–333. </w:t>
      </w:r>
    </w:p>
    <w:p w:rsidR="00177C8B" w:rsidRPr="00EA4D99" w:rsidRDefault="0002130D" w:rsidP="00C854EF">
      <w:pPr>
        <w:pStyle w:val="ListParagraph"/>
        <w:numPr>
          <w:ilvl w:val="0"/>
          <w:numId w:val="1"/>
        </w:numPr>
        <w:jc w:val="both"/>
        <w:rPr>
          <w:rFonts w:ascii="Times New Roman" w:hAnsi="Times New Roman" w:cs="Times New Roman"/>
          <w:sz w:val="24"/>
          <w:szCs w:val="24"/>
          <w:lang w:val="bg-BG"/>
        </w:rPr>
      </w:pPr>
      <w:r w:rsidRPr="00EA4D99">
        <w:rPr>
          <w:rFonts w:ascii="Times New Roman" w:hAnsi="Times New Roman" w:cs="Times New Roman"/>
          <w:sz w:val="24"/>
          <w:szCs w:val="24"/>
        </w:rPr>
        <w:t xml:space="preserve">Brookes NH, Loh IP, Clover GM, Coole CA, Sherwin T. Involvement of corneal nerves in the progression of keratoconus. Experimental Eye Research. 2003;77(4):515–24. </w:t>
      </w:r>
      <w:r w:rsidR="00177C8B" w:rsidRPr="00EA4D99">
        <w:rPr>
          <w:rFonts w:ascii="Times New Roman" w:hAnsi="Times New Roman" w:cs="Times New Roman"/>
          <w:sz w:val="24"/>
          <w:szCs w:val="24"/>
          <w:lang w:val="bg-BG"/>
        </w:rPr>
        <w:br w:type="page"/>
      </w:r>
    </w:p>
    <w:p w:rsidR="000A77B6" w:rsidRPr="00EA4D99" w:rsidRDefault="003A0CCC"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 xml:space="preserve">002 </w:t>
      </w:r>
      <w:r w:rsidR="000A77B6" w:rsidRPr="00EA4D99">
        <w:rPr>
          <w:rFonts w:ascii="Times New Roman" w:hAnsi="Times New Roman" w:cs="Times New Roman"/>
          <w:b/>
          <w:sz w:val="24"/>
          <w:szCs w:val="24"/>
          <w:lang w:val="bg-BG"/>
        </w:rPr>
        <w:t xml:space="preserve">Riley AF, Malik TY, Grupcheva CN, Fisk MJ, Craig JP, McGhee CN. The Auckland Cataract Study: co-morbidity, surgical techniques, and clinical outcomes in a public hospital service. British Journal of Ophthalmology. 2002 Feb;86(2):185–90. </w:t>
      </w:r>
    </w:p>
    <w:p w:rsidR="000A77B6" w:rsidRPr="00EA4D99" w:rsidRDefault="000A77B6"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B970E2" w:rsidRPr="00EA4D99">
        <w:rPr>
          <w:rFonts w:ascii="Times New Roman" w:hAnsi="Times New Roman" w:cs="Times New Roman"/>
          <w:b/>
          <w:sz w:val="24"/>
          <w:szCs w:val="24"/>
          <w:lang w:val="bg-BG"/>
        </w:rPr>
        <w:t>ия</w:t>
      </w:r>
      <w:r w:rsidR="00B970E2" w:rsidRPr="00EA4D99">
        <w:rPr>
          <w:rFonts w:ascii="Times New Roman" w:hAnsi="Times New Roman" w:cs="Times New Roman"/>
          <w:b/>
          <w:sz w:val="24"/>
          <w:szCs w:val="24"/>
        </w:rPr>
        <w:t xml:space="preserve"> </w:t>
      </w:r>
      <w:r w:rsidR="00B970E2" w:rsidRPr="00EA4D99">
        <w:rPr>
          <w:rFonts w:ascii="Times New Roman" w:hAnsi="Times New Roman" w:cs="Times New Roman"/>
          <w:b/>
          <w:sz w:val="24"/>
          <w:szCs w:val="24"/>
          <w:lang w:val="bg-BG"/>
        </w:rPr>
        <w:t xml:space="preserve">в чужди </w:t>
      </w:r>
      <w:r w:rsidR="0091328C" w:rsidRPr="00EA4D99">
        <w:rPr>
          <w:rFonts w:ascii="Times New Roman" w:hAnsi="Times New Roman" w:cs="Times New Roman"/>
          <w:b/>
          <w:sz w:val="24"/>
          <w:szCs w:val="24"/>
          <w:lang w:val="bg-BG"/>
        </w:rPr>
        <w:t>източници</w:t>
      </w:r>
      <w:r w:rsidR="00B970E2" w:rsidRPr="00EA4D99">
        <w:rPr>
          <w:rFonts w:ascii="Times New Roman" w:hAnsi="Times New Roman" w:cs="Times New Roman"/>
          <w:b/>
          <w:sz w:val="24"/>
          <w:szCs w:val="24"/>
          <w:lang w:val="bg-BG"/>
        </w:rPr>
        <w:t xml:space="preserve"> </w:t>
      </w:r>
      <w:r w:rsidR="00B970E2" w:rsidRPr="00EA4D99">
        <w:rPr>
          <w:rFonts w:ascii="Times New Roman" w:hAnsi="Times New Roman" w:cs="Times New Roman"/>
          <w:b/>
          <w:sz w:val="24"/>
          <w:szCs w:val="24"/>
        </w:rPr>
        <w:t>[1</w:t>
      </w:r>
      <w:r w:rsidR="005936FD">
        <w:rPr>
          <w:rFonts w:ascii="Times New Roman" w:hAnsi="Times New Roman" w:cs="Times New Roman"/>
          <w:b/>
          <w:sz w:val="24"/>
          <w:szCs w:val="24"/>
          <w:lang w:val="bg-BG"/>
        </w:rPr>
        <w:t>2</w:t>
      </w:r>
      <w:r w:rsidR="00DB7C96" w:rsidRPr="00EA4D99">
        <w:rPr>
          <w:rFonts w:ascii="Times New Roman" w:hAnsi="Times New Roman" w:cs="Times New Roman"/>
          <w:b/>
          <w:sz w:val="24"/>
          <w:szCs w:val="24"/>
        </w:rPr>
        <w:t>6</w:t>
      </w:r>
      <w:r w:rsidR="00B970E2"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DB7C96" w:rsidRPr="00EA4D99" w:rsidRDefault="00DB7C96"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Hernández-López I, Estradé-Fernández S, Cárdenas-Díaz T, Batista-Leyva AJ. Biometry, Refractive Errors, and the Results of Cataract Surgery: A Large Sample Study. Journal of Ophthalmology. 2021;2021. </w:t>
      </w:r>
    </w:p>
    <w:p w:rsidR="00DB7C96" w:rsidRPr="00EA4D99" w:rsidRDefault="00DB7C96"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Cagini C, Cerquaglia A, Pellegrino A, Iannone A, Lupidi M, Fiore T. Effect of preoperative topical nepafenac 0.1% on inflammatory response after uncomplicated cataract surgery in healthy subjects. Acta Ophthalmologica. 2021;99(1):e70–3.</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Mehta J. IMPACT OF VISION ON FALLS AND FEAR OF FALLING IN OLDER ADULTS [PhD Thesis]. [Liverpool]: University of Liverpool; 2020.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McGhee CNJ, Zhang J, Patel DV. A perspective of contemporary cataract surgery: the most common surgical procedure in the world. J R Soc NZ. 2020 Apr 2;50(2):245–62.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Lanza M, Koprowski R, Boccia R, Krysik K, Sbordone S, Tartaglione A, Ruggiero A, Simonelli F. Application of Artificial Intelligence in the Analysis of Features Affecting Cataract Surgery Complications in a Teaching Hospital. Front Med. 2020 Dec 11;7:607870.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Han J, Patel D, Liu K, Kim BZ, Sherwin T, McGhee CNJ. Auckland Cataract Study IV: Practical application of NZCRS cataract risk stratification to reduce phacoemulsification complications. Clin Exp Ophthalmol. 2020 Apr;48(3):311–8.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Gashaw M, Janakiraman B, Minyihun A, Jember G, Sany K. Self-reported fall and associated factors among adult people with visual impairment in Gondar, Ethiopia: a cross-sectional study. BMC Public Health. 2020 Dec;20(1):498.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Demmin DL, Silverstein SM. Visual Impairment and Mental Health: Unmet Needs and Treatment Options. Clin Ophthalmol. 2020 Dec 3;14:4229–51.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Boyd M, Kvizhinadze G, Kho A, Wilson G, Wilson N. Cataract surgery for falls prevention and improving vision: modelling the health gain, health system costs and cost-effectiveness in a high-income country. Inj Prev. 2020 Aug;26(4):302–9.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Yusri NH, Raman P, Ophthal MS, Sivagurunathan PD, Khalid KHM. The Kuala Pilah cluster cataract study: Accessible eye care reduces cataract blindness. Med J Malaysia. 2019;74(4):297.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Xue A. Intense Pulsed Light for the Treatment of Evaporative Dry Eye [PhD Thesis]. [Auckland]: University of Auckland; 2019.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Reddy SC. Prevalence of Coexisting Systemic and Ocular Diseases among Cataract Surgery Patients: A Study in a Teaching Hospital in North East Malaysia. Journal of Advances in Medicine and Medical Research. 2019 Aug 28;30(7):1–8.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Lu LM, McGhee CNJ, Sims JL, Niederer RL. High rate of recurrence of herpes zoster-related ocular disease after phacoemulsification cataract surgery. J Cataract Refract Surg. 2019 Jun;45(6):810–5.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Keay L, Lindsley K, Tielsch J, Katz J, Schein O. Routine preoperative medical testing for cataract surgery. Cochrane Database Syst Rev. 2019;(1):CD007293.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Kaydu A, Gokcek E. Sonographic gastric content evaluation in patients undergoing cataract surgery. Niger J Clin Pract. 2019 Nov;22(11):1483–8.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Kalaiselvi G, Kumar Arthur D. Co-morbidities among cataract surgery patients in a tertiary hospital of south India. IJCEO. 2019 Apr 28;5(1):58–60.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Han JV, Patel DV, Wallace HB, Kim BZ, Sherwin T, McGhee CNJ. Auckland Cataract Study Ill: Refining Preoperative Assessment With Cataract Risk Stratification to Reduce Intraoperative Complications. Am J Ophthalmol. 2019 Jan;197:114–20.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Han JV, Patel DV, Wallace HB, Kim BZ, Sherwin T, Mcghee CNJ. Auckland Cataract Study III: Refining Preoperative Assessment With Cataract Risk Stratification to Reduce Intraoperative Complications. Am J Ophthalmol. 2019 Apr;200:253–4.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Han JV, Patel DV, Squirrell D, McGhee CNJ. Cystoid macular oedema following cataract surgery: A review. Clin Exp Ophthalmol. 2019 Apr;47(3):346–56.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Gonzalez-De la Rosa A, Navarro-Partida J, Carlos Altamirano-Vallejo J, Daniel Jauregui-Garcia G, Acosta-Gonzalez R, Angel Ibanez-Hernandez M, Fernando Mora-Gonzalez G, Armendariz-Borunda J, Santos A. Novel Triamcinolone Acetonide-Loaded Liposomal Topical Formulation Improves Contrast Sensitivity Outcome After Femtosecond Laser-Assisted Cataract Surgery. J Ocular Pharmacol Ther. 2019 Nov 1;35(9):512–21.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Polkinghorne PJ, Crosby N, Kim B, McGhee C, Welch S, Riley A, Polkinghorne PJ. Mortality after endophthalmitis following contemporary phacoemulsification cataract surgery. Clinical &amp; experimental ophthalmology. 2018;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Hellman JB, Lim MC, Leung KY, Blount CM, Yiu G. The impact of conversion to International Classification of Diseases, 10th revision (ICD-10) on an academic ophthalmology practice. Clin Ophthalmol. 2018 May 18;12:949–56.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Han JV, McGhee CNJ. When is a complication a complication in contemporary cataract surgery? Clinical and Experimental Ophthalmology. 2018 Feb;46(1):7–10.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Erşekerci TK, Kurt A, Kılıç R, Polat OA. Demographic Characteristics and Comorbidity Profiles in Patients with Senile Cataract. Ophthalmology Research: An International Journal. 2018 Nov 7;9(3):1–7.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Crosby N, Polkinghorne PJ, Kim B, McGhee CNJ, Welch S, Riley A. Mortality after endophthalmitis following contemporary phacoemulsification cataract surgery. Clin Exp Ophthalmol. 2018 Nov;46(8):903–7.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Chhipa SA, Junejo MK. Outcomes of cataract surgery at teaching hospital in Karachi. Journal of the Pakistan Medical Association. 2018 Jan;68(1):76–80.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Bright T, Wallace S, Kuper H. A Systematic Review of Access to Rehabilitation for People with Disabilities in Low- and Middle-Income Countries. International Journal of Environmental Research and Public Health. 2018 Oct;15(10):2165.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Baig MA, Anwar MI, Rahman IU. Comparative Analysis between Small Incision Cataract Surgery and Extra Capsular Cataract Extraction. Pak J Med Health Sci. 2018 Mar;12(1):228–31.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Baig MA, Anwar MI, Munir R. Comparative Analysis between Manual Small Incision Cataract Surgery and Conventional Extra Capsular Cataract Extraction. Pak J Med Health Sci. 2018 Mar;12(1):323–6.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Baig MA, Anwar MI, Ur Rahman I. Comparative analysis between small incision cataract surgery and extra capsular cataract extraction. Pakistan Journal of Medical and Health Sciences. 2018;12(1):228–31.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Baig MA, Anwar MI, Munir R. Comparative analysis between manual small incision cataract surgery and conventional extra capsular cataract extraction. Pakistan Journal of Medical and Health Sciences. 2018;12(1):323–6.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Shrestha E, Adhikari HB, Maharjan IM, Gurung B. Co morbidities among cataract-operated patients in Rural Nepal. Nepalese Journal of Ophthalmology. 2017;9(2):156–9.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Kurawa MS, Abdu L. Demographic Characteristics and Visual Status of Patients Undergoing Cataract Surgery at a Tertiary Hospital in Kano, Nigeria. Annals of African Medicine. 2017 Dec;16(4):170–4.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Kim BZ, Patel DV, Mckelvie J, Sherwin T, Mcghee CNJ. The Auckland Cataract Study II: Reducing Complications by Preoperative Risk Stratification and Case Allocation in a Teaching Hospital. American Journal of Ophthalmology. 2017 Sep;181:20–5.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Kim BZ, Patel DV, McGhee CNJ. Auckland cataract study 2: clinical outcomes of phacoemulsification cataract surgery in a public teaching hospital. Clinical and Experimental Ophthalmology. 2017 Aug;45(6):584–91.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Grzybowski A, Schwartz SG, Matsuura K, Tone SO, Arshinoff S, Ng JQ, Meyer JJ, Liu W, Jacob S, Packer M, Lutfiamida R, Tahija S, Roux P, Malyugin B, Urrets-Zavalia JA, Crim N, Esposito E, Daponte P, Pellegrino F, Graue-Hernandez EO, Jimenez-Corona A, Valdez-Garcia JE, Hernandez-Camarena JC, Relhan N, Flynn HW, Ravindran RD, Behnding A. Endophthalmitis Prophylaxis in Cataract Surgery: Overview of Current Practice Patterns Around the World. Current Pharmaceutical Design. 2017;23(4):565–73.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Bitta M, Kariuki SM, Abubakar A, Newton CRJC. Burden of neurodevelopmental disorders in low and middle-income countries: A systematic review and meta-analysis. Wellcome Open Res. 2017 Dec 29;2:121.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Bhikoo R, Vellara H, Lolokabaira S, Murray N, Sikivou B, McGhee C. Short-term outcomes of small incision cataract surgery provided by a regional population in the Pacific. Clinical and Experimental Ophthalmology. 2017 Nov;45(8):812–9.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Baig MA, Mahmood S, Munir R, Shahid S. To study the Visual Outcome and Complications of Small Incision Cataract Extraction (SICS) with Intra Ocular Lens implantation (IOL). Pakistan Journal of Medical &amp; Health Sciences. 2017 Mar;11(1):237–9.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Tejedor J. Anesthesia for Small-Incision Cataract Surgery. In: Manual Small Incision Cataract Surgery. Springer; 2016. p. 35–47.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Schmier JK, Covert DW, Hulme-Lowe CK, Mullins A, Mahlis EM. Treatment costs of cystoid macular edema among patients following cataract surgery. Clinical Ophthalmology. 2016;10:477–83.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Santamaria L, Chen C, Favilla M. Cataract surgical outcomes: A five-year audit. Australian Orthoptic Journal. 2016;48:5.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Perez JM, Ibanez IV MBB, Valero SO. Association of Cumulative Dissipated Energy and Postoperative Foveal Thick ness among Patients with Agerelated Cataract who Underwent Uncomplicated Phacoemulsification. Philipp J Ophthalmol. 2016;41:50–5.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McKelvie J, Laurent C. Applying risk analysis to predict posterior capsule rupture during cataract surgery in New Zealand. Clinical and Experimental Ophthalmology. 2016 Dec;44(9):861–4.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Al-Qahtani B, Ahmad F, Alotaibi M, Al-Zughaibi M, Omair A, Al-Jobair K. Cataract surgery outcomes in a Tertiary Hospital, Riyadh. Journal of Health Specialties. 2016;4(2):110.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SEGURA JLU. Influencia del tratamiento farmacológico hipotensor ocular en la flora bacteriana conjuntival [PhD Thesis]. Universidad Complutense de Madrid; 2015.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Sandhu SS. Benchmarking, key performance indicators and maintaining professional standards for cataract surgery in Australia. Clinical and Experimental Ophthalmology. 2015 Aug;43(6):505–7.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Salowi MA, Goh P-P, Lee M-Y, Adnan TH, Ismail M. The Malaysian Cataract Surgery Registry: Profile of Patients Presenting for Cataract Surgery. Asia-Pacific Journal of Ophthalmology. 2015 Aug;4(4):191–6.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Misra SL, Goh YW, Patel DV, Riley AF, McGhee CNJ. Corneal Microstructural Changes in Nerve Fiber, Endothelial and Epithelial Density After Cataract Surgery in Patients With Diabetes Mellitus. Cornea. 2015 Feb;34(2):177–81.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Manning S, Barry P, Henry Y, Rosen P, Stenevi U, Lundstrom M. Cataract surgery outcomes in corneal refractive surgery eyes Study from the European Registry of Quality Outcomes for Cataract and Refractive Surgery. Journal of Cataract and Refractive Surgery. 2015 Nov;41(11):2358–65.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Katz G, Blum S, Leeva O, Axer-Siegel R, Moisseiev J, Tesler G, Ehrlich R. Intracameral cefuroxime and the incidence of post-cataract endophthalmitis: an Israeli experience. Graefes Archive for Clinical and Experimental Ophthalmology. 2015 Oct;253(10):1729–33.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Kahawita SK, Goggin M. Cataract surgery audit at an Australian urban teaching hospital. Clinical and Experimental Ophthalmology. 2015 Aug;43(6):514–22.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García-Martín MJ, Giménez-Gómez R, García-Catalán R, Herrador MA, Gallardo JM. Clinical practice variation in cataract surgery. Archivos de la Sociedad Espanola de Oftalmologia. 2015;90(5):220–32.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Thompson AM, Chee K-SN, Loh I-P, Sherwin T, Green CR, Polkinghorne PJ. A Study Investigating a Possible Link Between Lens Protein in the Vitreous Fluid of Eyes After Uncomplicated Cataract Surgery and Chronic Cystoid Macular Edema. The Asia-Pacific Journal of Ophthalmology. 2014;3(3):194–7.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Gonzalez N, Quintana JM, Bilbao A, Vidal S, Fernandez de Larrea N, Diaz V, Gracia J. Factors affecting cataract surgery complications and their effect on the postoperative outcome. Canadian Journal of Ophthalmology-Journal Canadien D Ophtalmologie. 2014 Feb;49(1):72–9.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Abell RG, Vote BJ. Cost-Effectiveness of Femtosecond Laser-Assisted Cataract Surgery versus Phacoemulsification Cataract Surgery. Ophthalmology. 2014 Jan;121(1):10–6.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Wilson GA. Intraoperative vitreous loss rate in New Zealand. Clinical and Experimental Ophthalmology. 2013 Aug;41(6):615–6.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Sutton G, Bali SJ, Hodge C. Femtosecond cataract surgery: transitioning to laser cataract. Current Opinion in Ophthalmology. 2013 Jan;24(1):3–8.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Martín-Moro JG, Negrete FM, Escobar IL, Miguel YF. Síndrome del iris flácido intraoperatorio. Archivos de la Sociedad Española de Oftalmología. 2013;88(2):64–76.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Marsden J, Shaw ME, Raynel S. Advanced practice in ophthalmic nursing: A comparison of roles and the effects of policy on practice in the UK and New Zealand. Journal of Research in Nursing. 2013;18(1):7–18.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Malik A. Efficacy and performance of various local anesthesia modalities for cataract surgery. J Clinic Experiment Ophthalmol S. 2013;1:2.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Lundstrom M, Barry P, Henry Y, Rosen P, Stenevi U. Visual outcome of cataract surgery; Study from the European Registry of Quality Outcomes for Cataract and Refractive Surgery. Journal of Cataract and Refractive Surgery. 2013 May;39(5):673–9.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Jyotee T, Khan FA. Quality of cataract surgery in a high volume setting at Lions Sight first Eye Hospital, Kenya. JOECSA. 2013;13(3).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Fernandez-Rubio M-E, Cuesta-Rodriguez T, Urcelay-Segura J-L, Cortes-Valdes C. Pathogenic conjunctival bacteria associated with systemic co-morbidities of patients undergoing cataract surgery. Eye. 2013 Aug;27(8):915–23.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Malgun Gothic" w:eastAsia="Malgun Gothic" w:hAnsi="Malgun Gothic" w:cs="Malgun Gothic" w:hint="eastAsia"/>
          <w:sz w:val="24"/>
          <w:szCs w:val="24"/>
          <w:lang w:val="bg-BG"/>
        </w:rPr>
        <w:t>유재호</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김수영</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이승욱</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이상준</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빛간섭단층촬영을</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이용한</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백내장</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수술</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전후의</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황반두께</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변화</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대한안과학회지</w:t>
      </w:r>
      <w:r w:rsidRPr="00EA4D99">
        <w:rPr>
          <w:rFonts w:ascii="Times New Roman" w:hAnsi="Times New Roman" w:cs="Times New Roman"/>
          <w:sz w:val="24"/>
          <w:szCs w:val="24"/>
          <w:lang w:val="bg-BG"/>
        </w:rPr>
        <w:t xml:space="preserve">. 2012;53(2):246–55.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Yoo JH, Kim SY, Lee SU, Lee SJ. Changes in Macular Thickness after Cataract Surgery According to Optical Coherence Tomography. Journal of the Korean Ophthalmological Society. 2012;53(2):246–55.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Wang JJ, Fong CS, Rochtchina E, Cugati S, de Loryn T, Kaushik S, Tan JSL, Arnold J, Smith W, Mitchell P. Risk of Age-related Macular Degeneration 3 Years after Cataract Surgery: Paired Eye Comparisons. Ophthalmology. 2012 Nov;119(11):2298–303.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Sheck L, Riley A, Wilson GA. Is a mobile surgical bus a safe setting for cataract surgery? A four-year retrospective study of intraoperative complications. Clinical and Experimental Ophthalmology. 2012 Apr;40(3):330–1.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Musanovic Z, Jusufovic V, Halilbasic M, Zvornicanin J. Corneal astigmatism after micro-incision cataract operation. Medical Archives. 2012;66(2):125.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Keay L, Lindsley K, Tielsch J, Katz J, Schein O. Routine preoperative medical testing for cataract surgery. Cochrane Database of Systematic Reviews. 2012;(3):CD007293.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Hashemi H, Mohammadi S-F, Z-Mehrjardi H, Majdi M, Ashrafi E, Mehravaran S, Mazouri A, Roohipoor R, KhabazKhoob M. The Role of Demographic Characteristics in the Outcomes of Cataract Surgery and Gender Roles in the Uptake of Postoperative Eye Care: A Hospital-based Study. Ophthalmic Epidemiology. 2012 Aug;19(4):242–8.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Cupo G, Scarinci F, Ripandelli G, Sampalmieri M, Giusti C. Changes in vital signs during cataract phacoemulsification by using peribulbar or topical anesthesia. Clin Ter. 2012;163(5):263–7.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MS Gothic" w:eastAsia="MS Gothic" w:hAnsi="MS Gothic" w:cs="MS Gothic" w:hint="eastAsia"/>
          <w:sz w:val="24"/>
          <w:szCs w:val="24"/>
          <w:lang w:val="bg-BG"/>
        </w:rPr>
        <w:t>朱淮成</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修海迪</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小切口非超声乳化白内障摘除</w:t>
      </w:r>
      <w:r w:rsidRPr="00EA4D99">
        <w:rPr>
          <w:rFonts w:ascii="Microsoft JhengHei" w:eastAsia="Microsoft JhengHei" w:hAnsi="Microsoft JhengHei" w:cs="Microsoft JhengHei" w:hint="eastAsia"/>
          <w:sz w:val="24"/>
          <w:szCs w:val="24"/>
          <w:lang w:val="bg-BG"/>
        </w:rPr>
        <w:t>联合人工晶体植入术后感染性眼内炎的临床分析</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中国病原生物学</w:t>
      </w:r>
      <w:r w:rsidRPr="00EA4D99">
        <w:rPr>
          <w:rFonts w:ascii="Microsoft JhengHei" w:eastAsia="Microsoft JhengHei" w:hAnsi="Microsoft JhengHei" w:cs="Microsoft JhengHei" w:hint="eastAsia"/>
          <w:sz w:val="24"/>
          <w:szCs w:val="24"/>
          <w:lang w:val="bg-BG"/>
        </w:rPr>
        <w:t>杂志</w:t>
      </w:r>
      <w:r w:rsidRPr="00EA4D99">
        <w:rPr>
          <w:rFonts w:ascii="Times New Roman" w:hAnsi="Times New Roman" w:cs="Times New Roman"/>
          <w:sz w:val="24"/>
          <w:szCs w:val="24"/>
          <w:lang w:val="bg-BG"/>
        </w:rPr>
        <w:t xml:space="preserve">. 2011;6(9):689–91.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Trivedy J. Outcomes of high volume cataract surgeries at a Lions Sight First Eye Hospital in Kenya. Nepalese Journal of Ophthalmology. 2011;3(1):31–8.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Dubey R, Chan K, Lertsumitkul S, Grigg J, McCluskey PJ. Cataract surgery outcomes in New South Wales, Australia. Asian Journal of Ophthalmology. 2011;12(3):124–9.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Salowi MA, Choong Y-F, Goh P-P, Ismail M, Lim T-O. CUSUM: a dynamic tool for monitoring competency in cataract surgery performance. British Journal of Ophthalmology. 2010 Apr;94(4):445–9.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Medeiros HAG de. Avaliação da eficácia das lentes intra-oculares hidrofílicas expansíveis: ensaio clínico randomisado. 2010;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Malik A, Fletcher EC, Chong V, Dasan J. Local anesthesia for cataract surgery. Journal of Cataract and Refractive Surgery. 2010 Jan;36(1):133–52.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Khandekar RB, Jain BK, Sudhan AK, Pandey KP. Visual acuity at 6 weeks after small incision cataract surgery and role of audit in predicting visual acuity. European Journal of Ophthalmology. 2010 Apr;20(2):345–52.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Fernandez-Rubio ME, Rebolledo-Lara L, Martinez-Garcia M, Alarcon-Tomas M, Cortes-Valdes C. The conjunctival bacterial pattern of diabetics undergoing cataract surgery. Eye. 2010 May;24(5):825–34.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Carricondo PC. Análise dos custos e complicações da cirurgia de catarata realizada por residentes [PhD Thesis]. Universidade de São Paulo; 2010.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Murray NL, Murray TNT. The burden of ocular comorbidity in cataract patients in West Africa. British Journal of Ophthalmology. 2009 Jan;93(1):124–5.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Lansingh VC, Carter MJ. Use of Global Visual Acuity Data in a Time Trade-off Approach to Calculate the Cost Utility of Cataract Surgery. Archives of Ophthalmology. 2009 Sep;127(9):1183–93.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Cagini C, Fiore T, Iaccheri B, Piccinelli F, Ricci MA, Fruttini D. Macular Thickness Measured by Optical Coherence Tomography in a Healthy Population Before and After Uncomplicated Cataract Phacoemulsification Surgery. Current Eye Research. 2009;34(12):1036–41.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Bell CM, Hatch WV, Fischer HD, Cernat G, Paterson JM, Gruneir A, Gill SS, Bronskill SE, Anderson GM, Rochon PA. Association Between Tamsulosin and Serious Ophthalmic Adverse Events in Older Men Following Cataract Surgery. Jama-Journal of the American Medical Association. 2009 May 20;301(19):1991–6.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Wang SJ, Choi SH. The changes in macular thickness after phacoemulsification in patients with non-diabetes and nonproliferative diabetic retinopathy. Journal of the Korean Ophthalmological Society. 2008;49(1):57–64.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Sharwood PL, Thomas D, Roberts TV. Adverse medical events associated with cataract surgery performed under topical anaesthesia. Clinical and Experimental Ophthalmology. 2008 Dec;36(9):842–6.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Murray NL, Murray TNT. Nucleus extraction in sutureless surgery: getting hooked! Clinical and Experimental Ophthalmology. 2008 Oct;36(7):600–3.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MS Gothic" w:eastAsia="MS Gothic" w:hAnsi="MS Gothic" w:cs="MS Gothic" w:hint="eastAsia"/>
          <w:sz w:val="24"/>
          <w:szCs w:val="24"/>
          <w:lang w:val="bg-BG"/>
        </w:rPr>
        <w:t>曹</w:t>
      </w:r>
      <w:r w:rsidRPr="00EA4D99">
        <w:rPr>
          <w:rFonts w:ascii="Microsoft JhengHei" w:eastAsia="Microsoft JhengHei" w:hAnsi="Microsoft JhengHei" w:cs="Microsoft JhengHei" w:hint="eastAsia"/>
          <w:sz w:val="24"/>
          <w:szCs w:val="24"/>
          <w:lang w:val="bg-BG"/>
        </w:rPr>
        <w:t>书芹</w:t>
      </w:r>
      <w:r w:rsidRPr="00EA4D99">
        <w:rPr>
          <w:rFonts w:ascii="Times New Roman" w:hAnsi="Times New Roman" w:cs="Times New Roman"/>
          <w:sz w:val="24"/>
          <w:szCs w:val="24"/>
          <w:lang w:val="bg-BG"/>
        </w:rPr>
        <w:t xml:space="preserve">, </w:t>
      </w:r>
      <w:r w:rsidRPr="00EA4D99">
        <w:rPr>
          <w:rFonts w:ascii="Microsoft JhengHei" w:eastAsia="Microsoft JhengHei" w:hAnsi="Microsoft JhengHei" w:cs="Microsoft JhengHei" w:hint="eastAsia"/>
          <w:sz w:val="24"/>
          <w:szCs w:val="24"/>
          <w:lang w:val="bg-BG"/>
        </w:rPr>
        <w:t>张军</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王广慧</w:t>
      </w:r>
      <w:r w:rsidRPr="00EA4D99">
        <w:rPr>
          <w:rFonts w:ascii="Times New Roman" w:hAnsi="Times New Roman" w:cs="Times New Roman"/>
          <w:sz w:val="24"/>
          <w:szCs w:val="24"/>
          <w:lang w:val="bg-BG"/>
        </w:rPr>
        <w:t xml:space="preserve">, </w:t>
      </w:r>
      <w:r w:rsidRPr="00EA4D99">
        <w:rPr>
          <w:rFonts w:ascii="Microsoft JhengHei" w:eastAsia="Microsoft JhengHei" w:hAnsi="Microsoft JhengHei" w:cs="Microsoft JhengHei" w:hint="eastAsia"/>
          <w:sz w:val="24"/>
          <w:szCs w:val="24"/>
          <w:lang w:val="bg-BG"/>
        </w:rPr>
        <w:t>郑秀丽</w:t>
      </w:r>
      <w:r w:rsidRPr="00EA4D99">
        <w:rPr>
          <w:rFonts w:ascii="Times New Roman" w:hAnsi="Times New Roman" w:cs="Times New Roman"/>
          <w:sz w:val="24"/>
          <w:szCs w:val="24"/>
          <w:lang w:val="bg-BG"/>
        </w:rPr>
        <w:t xml:space="preserve">, </w:t>
      </w:r>
      <w:r w:rsidRPr="00EA4D99">
        <w:rPr>
          <w:rFonts w:ascii="Microsoft JhengHei" w:eastAsia="Microsoft JhengHei" w:hAnsi="Microsoft JhengHei" w:cs="Microsoft JhengHei" w:hint="eastAsia"/>
          <w:sz w:val="24"/>
          <w:szCs w:val="24"/>
          <w:lang w:val="bg-BG"/>
        </w:rPr>
        <w:t>汤合珍</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白内障</w:t>
      </w:r>
      <w:r w:rsidRPr="00EA4D99">
        <w:rPr>
          <w:rFonts w:ascii="Microsoft JhengHei" w:eastAsia="Microsoft JhengHei" w:hAnsi="Microsoft JhengHei" w:cs="Microsoft JhengHei" w:hint="eastAsia"/>
          <w:sz w:val="24"/>
          <w:szCs w:val="24"/>
          <w:lang w:val="bg-BG"/>
        </w:rPr>
        <w:t>术后眼内炎的治疗分析</w:t>
      </w:r>
      <w:r w:rsidRPr="00EA4D99">
        <w:rPr>
          <w:rFonts w:ascii="Times New Roman" w:hAnsi="Times New Roman" w:cs="Times New Roman"/>
          <w:sz w:val="24"/>
          <w:szCs w:val="24"/>
          <w:lang w:val="bg-BG"/>
        </w:rPr>
        <w:t xml:space="preserve">. </w:t>
      </w:r>
      <w:r w:rsidRPr="00EA4D99">
        <w:rPr>
          <w:rFonts w:ascii="Microsoft JhengHei" w:eastAsia="Microsoft JhengHei" w:hAnsi="Microsoft JhengHei" w:cs="Microsoft JhengHei" w:hint="eastAsia"/>
          <w:sz w:val="24"/>
          <w:szCs w:val="24"/>
          <w:lang w:val="bg-BG"/>
        </w:rPr>
        <w:t>临床眼科杂志</w:t>
      </w:r>
      <w:r w:rsidRPr="00EA4D99">
        <w:rPr>
          <w:rFonts w:ascii="Times New Roman" w:hAnsi="Times New Roman" w:cs="Times New Roman"/>
          <w:sz w:val="24"/>
          <w:szCs w:val="24"/>
          <w:lang w:val="bg-BG"/>
        </w:rPr>
        <w:t xml:space="preserve">. 2007;15(4):352–4.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Schmier JK, Halpern MT, Covert DW, Matthews GP. Evaluation of costs for cystoid macular edema among patients after cataract surgery. Retina-the Journal of Retinal and Vitreous Diseases. 2007 Jun;27(5):621–8.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Pham TQ, Cugati S, Rochtchina E, Mitchell P, Maloof A, Wang JJ. Age-related maculopathy and cataract surgery outcomes: visual acuity and health-related quality of life. Eye. 2007 Mar;21(3):324–30.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Liu Y, Congdon NG, Fan H, Zhao X, Choi K, Lam DSC. Ocular Comorbidities among Cataract-Operated Patients in Rural China. The Caring Is Hip Study of Cataract Outcomes and Uptake of Services (SCOUTS), Report No. 3. Ophthalmology. 2007;114(11):e47–52.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Kim JY, Ali R, Cremers SL, Henderson BA. Perioperative prophylaxis for postcataract extraction endophthalmitis. International Ophthalmology Clinics. 2007;47(2):1–14.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Garcia-Arumi J, Fonollosa A, Sararols L, Fina F, Martinez-Castillo V, Boixadera A, Zapata MA, Campins M. Topical anesthesia: Possible risk factor for endophthalmitis after cataract extraction. Journal of Cataract and Refractive Surgery. 2007 Jun;33(6):989–92.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Canovic S, Sarajlic D, Nuhbegovic S, Jusufovic V. Topical anaesthesia with 1% lidokain intracameral anaesthesia as a good alternative to peribulbar anaesthesia in cataract surgery. Healthmed. 2007 Dec;1(4):126–34.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Bell CM, Hatch WV, Cernat G, Urbach DR. Surgeon volumes and selected patient outcomes in cataract surgery - A population-based analysis. Ophthalmology. 2007 Mar;114(3):405–10.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Rubio EF. Influence of age on conjunctival bacteria of patients undergoing cataract surgery. Eye. 2006 Apr;20(4):447–54.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Romero P, Mendez I, Salvat M, Fernandez J, Almena M. Intracameral cefazolin as prophylaxis against endophthalmitis in cataract surgery. Journal of Cataract and Refractive Surgery. 2006 Mar;32(3):438–41.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Riley AF, Wakely LA, Patel HY, Neveldsen B, Purdie GL, Wells AP. Use of a cyclo-oxygenase 2 inhibitor for prophylaxis of cystoid macular oedema following cataract surgery: a randomized placebo-controlled trial. Clinical and Experimental Ophthalmology. 2006 Jun;34(4):299–304.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Nicholas S, Riley A, Patel H, Neveldson B, Purdie G, Wells AP. Correlations between optical coherence tomography measurement of macular thickness and visual acuity after cataract extraction. Clinical and Experimental Ophthalmology. 2006 Mar;34(2):124–9.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Mete M, Doğan M, Kaya V, Eren H, Küçüksümer Y, Bayraktar Ş, Faruk Ö. Katarakt Anketi 2003* Cataract Survey 2003. 2006.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Lundqvist B, Monestam E. Longitudinal changes in subjective and objective visual function 5 years after cataract surgery - Prospective population-based study. Journal of Cataract and Refractive Surgery. 2006 Nov;32(11):1944–50.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INTRA ADEDL. HILTON ARCOVERDE GONÇALVES DE MEDEIROS [PhD Thesis]. Faculdade de Medicina, Universidade Federal de Goiás; 2006.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Microsoft JhengHei" w:eastAsia="Microsoft JhengHei" w:hAnsi="Microsoft JhengHei" w:cs="Microsoft JhengHei" w:hint="eastAsia"/>
          <w:sz w:val="24"/>
          <w:szCs w:val="24"/>
          <w:lang w:val="bg-BG"/>
        </w:rPr>
        <w:t>陈钢锋</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晶状体碎</w:t>
      </w:r>
      <w:r w:rsidRPr="00EA4D99">
        <w:rPr>
          <w:rFonts w:ascii="Microsoft JhengHei" w:eastAsia="Microsoft JhengHei" w:hAnsi="Microsoft JhengHei" w:cs="Microsoft JhengHei" w:hint="eastAsia"/>
          <w:sz w:val="24"/>
          <w:szCs w:val="24"/>
          <w:lang w:val="bg-BG"/>
        </w:rPr>
        <w:t>块黏弹剂固定非灌注切割在白内障超声乳化手术中的应用</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中国中医眼科</w:t>
      </w:r>
      <w:r w:rsidRPr="00EA4D99">
        <w:rPr>
          <w:rFonts w:ascii="Microsoft JhengHei" w:eastAsia="Microsoft JhengHei" w:hAnsi="Microsoft JhengHei" w:cs="Microsoft JhengHei" w:hint="eastAsia"/>
          <w:sz w:val="24"/>
          <w:szCs w:val="24"/>
          <w:lang w:val="bg-BG"/>
        </w:rPr>
        <w:t>杂志</w:t>
      </w:r>
      <w:r w:rsidRPr="00EA4D99">
        <w:rPr>
          <w:rFonts w:ascii="Times New Roman" w:hAnsi="Times New Roman" w:cs="Times New Roman"/>
          <w:sz w:val="24"/>
          <w:szCs w:val="24"/>
          <w:lang w:val="bg-BG"/>
        </w:rPr>
        <w:t xml:space="preserve">. 2005;15(2):97–8.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West ES, Behrens A, McDonnell PJ, Tielsch JM, Schein OD. The incidence of endophthalmitis after cataract surgery among the US medicare population increased between 1994 and 2001. Ophthalmology. 2005 Aug;112(8):1388–94.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Venkatesh R, Muralikrishnan R, Balent LC, Prakash SK, Prajna NV. Outcomes of high volume cataract surgeries in a developing country. British Journal of Ophthalmology. 2005 Sep;89(9):1079–83.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Ormonde SE. Ophthalmic microsurgical training: are we approaching a crisis point? Clinical and Experimental Ophthalmology. 2005 Oct;33(5):453–4.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O’Reilly P, Mahmoud U, Hayes P, Tormey P, Beatty S. Age and sex profile of patients having cataract surgery between 1986 and 2003. Journal of Cataract and Refractive Surgery. 2005 Nov;31(11):2162–6.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Lebuisson DA, Jolivet MC. Topical anesthesia for out-patient adult cataract surgery without any anesthesiologist MD. Journal Francais D Ophtalmologie. 2005 Jan;28(1):59–67.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Globocnik-Petrovic M, Gardasevic I. Vitrektomija pars plana pri zapletih operacije sive mrene. Zdravniski Vestnik. 2005;74(10).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Dholakia SA, Vasavada AR, Singh R. Prospective evaluation of phacoemulsification in adults younger than 50 years. Journal of Cataract and Refractive Surgery. 2005 Jul;31(7):1327–33.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Sachdev N, Ormonde SE, Sherwin T, McGhee CNJ. Higher-order aberrations of lenticular opacities. Journal of Cataract and Refractive Surgery. 2004 Aug;30(8):1642–8.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Polkinghorne PJ, Craig JP. Northern New Zealand Rhegmatogenous Retinal Detachment Study: Epidemiology and risk factors. Clinical and Experimental Ophthalmology. 2004 Apr;32(2):159–63.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Pham TQ, Wang JJ, Rochtchina E, Maloof A, Mitchell P. Systemic and ocular comorbidity of cataract surgical patients in a western Sydney public hospital. Clinical and Experimental Ophthalmology. 2004 Aug;32(4):383–7.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Panchapakesan J, Rochtchina E, Mitchell P. Five-year change in visual acuity following cataract surgery in an older community: the Blue Mountains Eye Study. Eye. 2004 Mar;18(3):278–82.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Lima-Gómez V, Ríos-González LC. Opacidad de cristalino en diabéticos. Prevalencia y asociación con deficiencia visual y retinopatía. Cirugía y Cirujanos. 2004;72(3):171–5.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Li JH, Morlet N, Ng JQ, Semmens JB, Knuiman MW. Significant nonsurgical risk factors for endophthalmitis after cataract surgery: EPSWA fourth report. Investigative Ophthalmology &amp; Visual Science. 2004 May;45(5):1321–8.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Klais CMC, Grupchev ID, McGhee CNJ, Donaldson ML. Photoscreening for diabetic retinopathy: a comparison of image quality between film photography and digital imaging. Clinical and Experimental Ophthalmology. 2004 Aug;32(4):393–6.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Jacobs M. Correspondence: Cataract surgery in an Australian teaching hospital: anterior vitrectomy and trainee participation rates. Clinical &amp; experimental ophthalmology. 2004;32(5):552–4.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Jacobs M. Cataract surgery in an Australian teaching hospital: anterior vitrectomy and trainee participation rates. Clinical and Experimental Ophthalmology. 2004 Oct;32(5):552–4.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Gouws P, Merriman M, Goethals S, Simcock PR, Greenwood RJ, Wright G. Cystoid macular oedema with trypan blue. British Journal of Ophthalmology. 2004 Oct;88(10):1348–9.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Dholakia SA, Vasavada AR. Intraoperative performance and longterm outcome of phacoemulsification in age-related cataract. Indian Journal of Ophthalmology. 2004;52(4):311–7.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McGhee CNJ, Ormonde S. Endophthalmitis after contemporary cataract surgery: defining incidence and risk factors. Clinical and Experimental Ophthalmology. 2003 Jun;31(3):176–8.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Landwehr I, Tehrani M, Dick HB, Krummenauer F. Cost effectiveness evaluation of cataract patient care in respect of monofocal intraocular lenses from the perspective of German statutory health insurances. Klinische Monatsblatter fur Augenheilkunde. 2003;220(8):532–9. </w:t>
      </w:r>
    </w:p>
    <w:p w:rsidR="00B970E2"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Ghanem VC, Mannis MJ. O professor e o estudante na facoemulsificação: os dez princípios para o sucesso. Arquivos Brasileiros de Oftalmologia. 2003;66(1):93–9. </w:t>
      </w:r>
    </w:p>
    <w:p w:rsidR="00177C8B" w:rsidRPr="00EA4D99" w:rsidRDefault="00B970E2" w:rsidP="00C854EF">
      <w:pPr>
        <w:pStyle w:val="ListParagraph"/>
        <w:numPr>
          <w:ilvl w:val="0"/>
          <w:numId w:val="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Garcia EL, Netto AA, Cavalheiro R. Análise comparativa entre duas técnicas de facectomias realizadas em um hospital de referência de Florianópolis. Arquivos Catarinenses de Medicina. 2003;32(4). </w:t>
      </w:r>
      <w:r w:rsidR="00177C8B" w:rsidRPr="00EA4D99">
        <w:rPr>
          <w:rFonts w:ascii="Times New Roman" w:hAnsi="Times New Roman" w:cs="Times New Roman"/>
          <w:sz w:val="24"/>
          <w:szCs w:val="24"/>
          <w:lang w:val="bg-BG"/>
        </w:rPr>
        <w:br w:type="page"/>
      </w:r>
    </w:p>
    <w:p w:rsidR="000A77B6" w:rsidRPr="00EA4D99" w:rsidRDefault="003A0CCC"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 xml:space="preserve">003 </w:t>
      </w:r>
      <w:r w:rsidR="000A77B6" w:rsidRPr="00EA4D99">
        <w:rPr>
          <w:rFonts w:ascii="Times New Roman" w:hAnsi="Times New Roman" w:cs="Times New Roman"/>
          <w:b/>
          <w:sz w:val="24"/>
          <w:szCs w:val="24"/>
          <w:lang w:val="bg-BG"/>
        </w:rPr>
        <w:t>Grupcheva CN, Craig JP, Sherwin T, McGhee CN. Differential diagnosis of corneal oedema assisted by in vivo confocal microscopy. Clinical and Experimental Ophthalmology. 2001 Jun;29(3):133–7.</w:t>
      </w:r>
    </w:p>
    <w:p w:rsidR="000A77B6" w:rsidRPr="00EA4D99" w:rsidRDefault="006B2397" w:rsidP="00C854EF">
      <w:pPr>
        <w:jc w:val="both"/>
        <w:rPr>
          <w:rFonts w:ascii="Times New Roman" w:hAnsi="Times New Roman" w:cs="Times New Roman"/>
          <w:b/>
          <w:sz w:val="24"/>
          <w:szCs w:val="24"/>
        </w:rPr>
      </w:pPr>
      <w:r w:rsidRPr="00EA4D99">
        <w:rPr>
          <w:rFonts w:ascii="Times New Roman" w:hAnsi="Times New Roman" w:cs="Times New Roman"/>
          <w:b/>
          <w:sz w:val="24"/>
          <w:szCs w:val="24"/>
          <w:lang w:val="bg-BG"/>
        </w:rPr>
        <w:t>Цитиран</w:t>
      </w:r>
      <w:r w:rsidR="00AD761D" w:rsidRPr="00EA4D99">
        <w:rPr>
          <w:rFonts w:ascii="Times New Roman" w:hAnsi="Times New Roman" w:cs="Times New Roman"/>
          <w:b/>
          <w:sz w:val="24"/>
          <w:szCs w:val="24"/>
          <w:lang w:val="bg-BG"/>
        </w:rPr>
        <w:t xml:space="preserve">ия в български </w:t>
      </w:r>
      <w:r w:rsidR="0091328C" w:rsidRPr="00EA4D99">
        <w:rPr>
          <w:rFonts w:ascii="Times New Roman" w:hAnsi="Times New Roman" w:cs="Times New Roman"/>
          <w:b/>
          <w:sz w:val="24"/>
          <w:szCs w:val="24"/>
          <w:lang w:val="bg-BG"/>
        </w:rPr>
        <w:t>източници</w:t>
      </w:r>
      <w:r w:rsidR="00AD761D" w:rsidRPr="00EA4D99">
        <w:rPr>
          <w:rFonts w:ascii="Times New Roman" w:hAnsi="Times New Roman" w:cs="Times New Roman"/>
          <w:b/>
          <w:sz w:val="24"/>
          <w:szCs w:val="24"/>
          <w:lang w:val="bg-BG"/>
        </w:rPr>
        <w:t xml:space="preserve"> </w:t>
      </w:r>
      <w:r w:rsidR="00AD761D" w:rsidRPr="00EA4D99">
        <w:rPr>
          <w:rFonts w:ascii="Times New Roman" w:hAnsi="Times New Roman" w:cs="Times New Roman"/>
          <w:b/>
          <w:sz w:val="24"/>
          <w:szCs w:val="24"/>
        </w:rPr>
        <w:t>[1]</w:t>
      </w:r>
      <w:r w:rsidRPr="00EA4D99">
        <w:rPr>
          <w:rFonts w:ascii="Times New Roman" w:hAnsi="Times New Roman" w:cs="Times New Roman"/>
          <w:b/>
          <w:sz w:val="24"/>
          <w:szCs w:val="24"/>
          <w:lang w:val="bg-BG"/>
        </w:rPr>
        <w:t>:</w:t>
      </w:r>
    </w:p>
    <w:p w:rsidR="00AD313B" w:rsidRPr="00EA4D99" w:rsidRDefault="00AD313B" w:rsidP="00C854EF">
      <w:pPr>
        <w:pStyle w:val="ListParagraph"/>
        <w:numPr>
          <w:ilvl w:val="0"/>
          <w:numId w:val="5"/>
        </w:numPr>
        <w:jc w:val="both"/>
        <w:rPr>
          <w:rFonts w:ascii="Times New Roman" w:hAnsi="Times New Roman" w:cs="Times New Roman"/>
          <w:sz w:val="24"/>
          <w:szCs w:val="24"/>
        </w:rPr>
      </w:pPr>
      <w:r w:rsidRPr="00EA4D99">
        <w:rPr>
          <w:rFonts w:ascii="Times New Roman" w:hAnsi="Times New Roman" w:cs="Times New Roman"/>
          <w:sz w:val="24"/>
          <w:szCs w:val="24"/>
        </w:rPr>
        <w:t>Маринова, Теодора. Микроструктурен анализ на патологични структури в роговицата. [дисертация]. МУ-Варна; 2015.</w:t>
      </w:r>
    </w:p>
    <w:p w:rsidR="00AD313B" w:rsidRPr="00EA4D99" w:rsidRDefault="00AD761D" w:rsidP="00C854EF">
      <w:pPr>
        <w:jc w:val="both"/>
        <w:rPr>
          <w:rFonts w:ascii="Times New Roman" w:hAnsi="Times New Roman" w:cs="Times New Roman"/>
          <w:b/>
          <w:sz w:val="24"/>
          <w:szCs w:val="24"/>
        </w:rPr>
      </w:pPr>
      <w:r w:rsidRPr="00EA4D99">
        <w:rPr>
          <w:rFonts w:ascii="Times New Roman" w:hAnsi="Times New Roman" w:cs="Times New Roman"/>
          <w:b/>
          <w:sz w:val="24"/>
          <w:szCs w:val="24"/>
          <w:lang w:val="bg-BG"/>
        </w:rPr>
        <w:t xml:space="preserve">Цитирания в чужди </w:t>
      </w:r>
      <w:r w:rsidR="0091328C" w:rsidRPr="00EA4D99">
        <w:rPr>
          <w:rFonts w:ascii="Times New Roman" w:hAnsi="Times New Roman" w:cs="Times New Roman"/>
          <w:b/>
          <w:sz w:val="24"/>
          <w:szCs w:val="24"/>
          <w:lang w:val="bg-BG"/>
        </w:rPr>
        <w:t>източници</w:t>
      </w:r>
      <w:r w:rsidRPr="00EA4D99">
        <w:rPr>
          <w:rFonts w:ascii="Times New Roman" w:hAnsi="Times New Roman" w:cs="Times New Roman"/>
          <w:b/>
          <w:sz w:val="24"/>
          <w:szCs w:val="24"/>
          <w:lang w:val="bg-BG"/>
        </w:rPr>
        <w:t xml:space="preserve"> </w:t>
      </w:r>
      <w:r w:rsidRPr="00EA4D99">
        <w:rPr>
          <w:rFonts w:ascii="Times New Roman" w:hAnsi="Times New Roman" w:cs="Times New Roman"/>
          <w:b/>
          <w:sz w:val="24"/>
          <w:szCs w:val="24"/>
        </w:rPr>
        <w:t>[4</w:t>
      </w:r>
      <w:r w:rsidR="003C2F42" w:rsidRPr="00EA4D99">
        <w:rPr>
          <w:rFonts w:ascii="Times New Roman" w:hAnsi="Times New Roman" w:cs="Times New Roman"/>
          <w:b/>
          <w:sz w:val="24"/>
          <w:szCs w:val="24"/>
        </w:rPr>
        <w:t>8</w:t>
      </w:r>
      <w:r w:rsidRPr="00EA4D99">
        <w:rPr>
          <w:rFonts w:ascii="Times New Roman" w:hAnsi="Times New Roman" w:cs="Times New Roman"/>
          <w:b/>
          <w:sz w:val="24"/>
          <w:szCs w:val="24"/>
        </w:rPr>
        <w:t>]:</w:t>
      </w:r>
    </w:p>
    <w:p w:rsidR="00E30876" w:rsidRPr="00EA4D99" w:rsidRDefault="00E30876"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Tone SO, Kocaba V, Bohm M, Wylegala A, White TL, Jurkunas UV. Fuchs endothelial corneal dystrophy: The vicious cycle of Fuchs pathogenesis. Prog Retin Eye Res. 2021 Jan;80:100863.</w:t>
      </w:r>
    </w:p>
    <w:p w:rsidR="00AF63BA" w:rsidRPr="00EA4D99" w:rsidRDefault="00AF63BA"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Kermedchieva R, Konareva-Kostianeva M, Atanassov M, Mitkova-Hristova V, Stoyanova N. Aplication of in Vivo Confocal Microscopy in Ophtalmology—Overview. Open Journal of Ophthalmology. 2021 Feb 26;11(01):60.</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Chandra KV, Murari BM. Confocal corneal endothelium dystrophy’s analysis using a hybrid algorithm. Journal of Engineering Science and Technology. 2020;15(5):3419–32.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Ong Tone S, Jurkunas U. Imaging the Corneal Endothelium in Fuchs Corneal Endothelial Dystrophy. Seminars in Ophthalmology. 2019;34(4):340–6.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Moshirfar M, Somani AN, Vaidyanathan U, Patel BC. Fuchs Endothelial Dystrophy. In: StatPearls [Internet]. Treasure Island (FL): StatPearls Publishing; 2019 [cited 2021 May 20]. Available from: http://www.ncbi.nlm.nih.gov/books/NBK545248/</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Silva L, Najafi A, Suwan Y, Teekhasaenee C, Ritch R. The iridocorneal endothelial syndrome. Survey of Ophthalmology. 2018;63(5):665–76.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Urrego-Díaz JA, Frías-Ordoñez JS, Figueroa-Echandía G, Durán-Silva G. Acute corneal edema without epithelium compromise. A case report and literature review. Revista de la Facultad de Medicina. 2017;65(3):513–9.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Tanaka S, Kohanim S. The role of confocal microscopy in diagnosing ocular surface tumors. International Ophthalmology Clinics. 2017;57(1):75–85.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Syed ZA, Tran JA, Jurkunas UV. Peripheral Endothelial Cell Count Is a Predictor of Disease Severity in Advanced Fuchs Endothelial Corneal Dystrophy. Cornea. 2017 Oct;36(10):1166–71.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Alzubaidi R, Sharif MS, Qahwaji R, Ipson S, Brahma A. In vivo confocal microscopic corneal images in health and disease with an emphasis on extracting features and visual signatures for corneal diseases: a review study. British Journal of Ophthalmology. 2016 Jan;100(1):41–55.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Sharif MS, Qahwaji R, Shahamatnia E, Alzubaidi R, Ipson S, Brahma A. An efficient intelligent analysis system for confocal corneal endothelium images. Computer Methods and Programs in Biomedicine. 2015 Dec;122(3):421–36.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MS Gothic" w:eastAsia="MS Gothic" w:hAnsi="MS Gothic" w:cs="MS Gothic" w:hint="eastAsia"/>
          <w:sz w:val="24"/>
          <w:szCs w:val="24"/>
          <w:lang w:val="bg-BG"/>
        </w:rPr>
        <w:t>熊健</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周文天</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活体共聚焦</w:t>
      </w:r>
      <w:r w:rsidRPr="00EA4D99">
        <w:rPr>
          <w:rFonts w:ascii="Microsoft JhengHei" w:eastAsia="Microsoft JhengHei" w:hAnsi="Microsoft JhengHei" w:cs="Microsoft JhengHei" w:hint="eastAsia"/>
          <w:sz w:val="24"/>
          <w:szCs w:val="24"/>
          <w:lang w:val="bg-BG"/>
        </w:rPr>
        <w:t>显微镜在感染性角膜炎诊应用进展</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中国</w:t>
      </w:r>
      <w:r w:rsidRPr="00EA4D99">
        <w:rPr>
          <w:rFonts w:ascii="Microsoft JhengHei" w:eastAsia="Microsoft JhengHei" w:hAnsi="Microsoft JhengHei" w:cs="Microsoft JhengHei" w:hint="eastAsia"/>
          <w:sz w:val="24"/>
          <w:szCs w:val="24"/>
          <w:lang w:val="bg-BG"/>
        </w:rPr>
        <w:t>实用</w:t>
      </w:r>
      <w:r w:rsidRPr="00EA4D99">
        <w:rPr>
          <w:rFonts w:ascii="MS Gothic" w:eastAsia="MS Gothic" w:hAnsi="MS Gothic" w:cs="MS Gothic" w:hint="eastAsia"/>
          <w:sz w:val="24"/>
          <w:szCs w:val="24"/>
          <w:lang w:val="bg-BG"/>
        </w:rPr>
        <w:t>眼科</w:t>
      </w:r>
      <w:r w:rsidRPr="00EA4D99">
        <w:rPr>
          <w:rFonts w:ascii="Microsoft JhengHei" w:eastAsia="Microsoft JhengHei" w:hAnsi="Microsoft JhengHei" w:cs="Microsoft JhengHei" w:hint="eastAsia"/>
          <w:sz w:val="24"/>
          <w:szCs w:val="24"/>
          <w:lang w:val="bg-BG"/>
        </w:rPr>
        <w:t>杂志</w:t>
      </w:r>
      <w:r w:rsidRPr="00EA4D99">
        <w:rPr>
          <w:rFonts w:ascii="Times New Roman" w:hAnsi="Times New Roman" w:cs="Times New Roman"/>
          <w:sz w:val="24"/>
          <w:szCs w:val="24"/>
          <w:lang w:val="bg-BG"/>
        </w:rPr>
        <w:t xml:space="preserve">. 2014;32(008):934–8.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van Cleynenbreugel H, Remeijer L, Hillenaar T. Cataract Surgery in Patients with Fuchs’ Endothelial Corneal Dystrophy When to Consider a Triple Procedure. Ophthalmology. 2014 Feb;121(2):445–53.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Lockington D, Gaskin JCF, McGhee CNJ, Patel DV. A prospective study of acute corneal hydrops by in vivo confocal microscopy in a New Zealand population with keratoconus. British Journal of Ophthalmology. 2014 Sep;98(9):1296–302.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Patel SV, McLaren JW. In Vivo Confocal Microscopy of Fuchs Endothelial Dystrophy Before and After Endothelial Keratoplasty. Jama Ophthalmology. 2013 May;131(5):611–8.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Shukla AN, Cruzat A, Hamrah P. Confocal Microscopy of Corneal Dystrophies. Seminars in Ophthalmology. 2012 Nov;27(5–6):107–16.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Pescosolido N, Komaiha C, Dapoto L, Lenarduzzi F, Nebbioso M. Corneal haze in course of Fuchs’ Endothelial Dystrophy. Clinica Terapeutica. 2012 Aug;163(4):E169–71.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Labbé A, Dupas B, Baudouin C. Clinical applications of in vivo confocal microscopy. In: Diagnostic Technologies in Ophthalmology [Internet]. 2012. p. 31–49. Available from: https://www.scopus.com/inward/record.uri?eid=2-s2.0-84882728289&amp;doi=10.2174%2f978160805133511201010031&amp;partnerID=40&amp;md5=3ab5863d19e2a0370c2341d7da4266aa</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Alomar TS. In vivo confocal microscopy of the abnormal cornea: a clinical and clinico-pathological correlation [PhD Thesis]. University of Nottingham; 2012.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Or H. An up-to-date view at the etiopathogenesis of keratoconus. Turk Oftalmoloiji Dergisi. 2011;41(5):339–47.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Alomar TS, Al-Aqaba M, Gray T, Lowe J, Dua HS. Histological and Confocal Microscopy Changes in Chronic Corneal Edema: Implications for Endothelial Transplantation. Investigative Ophthalmology &amp; Visual Science. 2011 Oct;52(11):8193–207.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Al-Aqaba M, Alomar T, Lowe J, Dua HS. Corneal Nerve Aberrations in Bullous Keratopathy. American Journal of Ophthalmology. 2011 May;151(5):840–9.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Niederer RL, McGhee CNJ. Clinical in vivo confocal microscopy of the human cornea in health and disease. Progress in Retinal and Eye Research. 2010 Jan;29(1):30–58.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Hillenaar T, Mooy CM, Verjans GMGM, Remeijer L. Zipper Cell Endotheliopathy A New Subset of Idiopathic Corneal Edema. Ophthalmology. 2010 Dec;117(12):2255–62.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 Q-H, Sun X-H, Xu J-J. In-vivo confocal microscopy of iridocorneal endothelial syndrome. International Ophthalmology. 2009 Feb;29(1):11–8.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Labbe A, Khammari C, Dupas B, Gabison E, Brasnu E, Labetoulle M, Baudouin C. Contribution of In Vivo Confocal Microscopy to the Diagnosis and Management of Infectious Keratitis. Ocular Surface. 2009 Jan;7(1):41–52.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Microsoft JhengHei" w:eastAsia="Microsoft JhengHei" w:hAnsi="Microsoft JhengHei" w:cs="Microsoft JhengHei" w:hint="eastAsia"/>
          <w:sz w:val="24"/>
          <w:szCs w:val="24"/>
          <w:lang w:val="bg-BG"/>
        </w:rPr>
        <w:t>乐琦骅</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徐建江</w:t>
      </w:r>
      <w:r w:rsidRPr="00EA4D99">
        <w:rPr>
          <w:rFonts w:ascii="Times New Roman" w:hAnsi="Times New Roman" w:cs="Times New Roman"/>
          <w:sz w:val="24"/>
          <w:szCs w:val="24"/>
          <w:lang w:val="bg-BG"/>
        </w:rPr>
        <w:t xml:space="preserve">, </w:t>
      </w:r>
      <w:r w:rsidRPr="00EA4D99">
        <w:rPr>
          <w:rFonts w:ascii="Microsoft JhengHei" w:eastAsia="Microsoft JhengHei" w:hAnsi="Microsoft JhengHei" w:cs="Microsoft JhengHei" w:hint="eastAsia"/>
          <w:sz w:val="24"/>
          <w:szCs w:val="24"/>
          <w:lang w:val="bg-BG"/>
        </w:rPr>
        <w:t>孙兴怀</w:t>
      </w:r>
      <w:r w:rsidRPr="00EA4D99">
        <w:rPr>
          <w:rFonts w:ascii="Times New Roman" w:hAnsi="Times New Roman" w:cs="Times New Roman"/>
          <w:sz w:val="24"/>
          <w:szCs w:val="24"/>
          <w:lang w:val="bg-BG"/>
        </w:rPr>
        <w:t xml:space="preserve">, </w:t>
      </w:r>
      <w:r w:rsidRPr="00EA4D99">
        <w:rPr>
          <w:rFonts w:ascii="Microsoft JhengHei" w:eastAsia="Microsoft JhengHei" w:hAnsi="Microsoft JhengHei" w:cs="Microsoft JhengHei" w:hint="eastAsia"/>
          <w:sz w:val="24"/>
          <w:szCs w:val="24"/>
          <w:lang w:val="bg-BG"/>
        </w:rPr>
        <w:t>郑天玉</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共焦</w:t>
      </w:r>
      <w:r w:rsidRPr="00EA4D99">
        <w:rPr>
          <w:rFonts w:ascii="Microsoft JhengHei" w:eastAsia="Microsoft JhengHei" w:hAnsi="Microsoft JhengHei" w:cs="Microsoft JhengHei" w:hint="eastAsia"/>
          <w:sz w:val="24"/>
          <w:szCs w:val="24"/>
          <w:lang w:val="bg-BG"/>
        </w:rPr>
        <w:t>显微镜下虹膜角膜内皮综合征的角膜形态学观察</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中</w:t>
      </w:r>
      <w:r w:rsidRPr="00EA4D99">
        <w:rPr>
          <w:rFonts w:ascii="Microsoft JhengHei" w:eastAsia="Microsoft JhengHei" w:hAnsi="Microsoft JhengHei" w:cs="Microsoft JhengHei" w:hint="eastAsia"/>
          <w:sz w:val="24"/>
          <w:szCs w:val="24"/>
          <w:lang w:val="bg-BG"/>
        </w:rPr>
        <w:t>华眼科杂志</w:t>
      </w:r>
      <w:r w:rsidRPr="00EA4D99">
        <w:rPr>
          <w:rFonts w:ascii="Times New Roman" w:hAnsi="Times New Roman" w:cs="Times New Roman"/>
          <w:sz w:val="24"/>
          <w:szCs w:val="24"/>
          <w:lang w:val="bg-BG"/>
        </w:rPr>
        <w:t xml:space="preserve">. 2008;44(11):987–92.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 Q-H, Xu J-J, Sun X-H, Zheng T-Y. Morphological changes of cornea in iridocorneal endothelial syndrome under the confocal microscopy. Chinese Journal of Ophthalmology. 2008;44(11):987–92.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Garcia G, Yamane I de S, Yamane Y. Endothelitis and herpetic keratoneuritis. Revista Brasileira De Oftalmologia. 2008 Jun;67(3):138–41.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Hollingsworth JG. New perspectives on keratoconus as revealed by corneal confocal microscopy. Clinical and Experimental Optometry. 2008 Jan;91(1):34–55.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Patel DV, McGhee CNJ. Contemporary in vivo confocal microscopy of the living human cornea using white light and laser scanning techniques: a major review. Clinical and Experimental Ophthalmology. 2007 Feb;35(1):71–88.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Mocan MC, Irkec M. Fluorescein enhanced confocal microscopy in vivo for the evaluation of corneal epithelium. Clinical and Experimental Ophthalmology. 2007 Feb;35(1):38–43.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Cabrera MJA. Sindrome iridocorneoendotelial. Variante Chandler. Caso Clinico. 2007;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Aragonés Cruz B. Síndrome iridocórneo-endotelial: Presentación de un caso. Revista Cubana de Oftalmología. 2007;20(2):0–0.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Thota S, Miller WL, Bergmanson JPG. Acute corneal hydrops: A case report including confocal and histopathological considerations. Contact Lens and Anterior Eye. 2006;29(2):69–73.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Liu DTL, Law RWK, Lau HHW, Yuen KSC, Lam DSC, Chan WM. In vivo confocal microscopy in congenital rubella keratopathy. Eye. 2006 Mar;20(3):392–4.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Chiou AG-Y, Kaufman SC, Kaufman HE, Beuerman RW. Clinical corneal confocal microscopy. Survey of Ophthalmology. 2006 Oct;51(5):482–500.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Phua YS, Patel DV, McGhee CNJ. In vivo confocal microstructural analysis of corneal endothelial changes in a patient on long-term chlorpromazine therapy. Graefes Archive for Clinical and Experimental Ophthalmology. 2005 Jul;243(7):721–3.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Patel D. In vivo confocal microscopy of the cornea in health and disease [PhD Thesis]. ResearchSpace@ Auckland; 2005.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McGhee CNJ, Cartwright VA. Clinical and Experimental Ophthalmology: reflecting on journal evolution. Clinical and Experimental Ophthalmology. 2005 Dec;33(6):559–61.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Guthoff RF, Wienss H, Hahnel C, Wree A. Epithelial innervation of human cornea - A three-dimensional study using confocal loser scanning fluorescence microscopy. Cornea. 2005 Jul;24(5):608–13.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Garibaldi DC, Schein OD, Jun A. Features of the iridocorneal endothelial syndrome on confocal microscopy. Cornea. 2005 Apr;24(3):349–51.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Arca AD, Montero FEH, Sotero JG, Álvarez ER. Realce de imágenes de córnea usando filtros de Gabor. 2005;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Victor G, Campos PJG, Alves MR, Nosé W. Microscopia confocal in vivo na cistinose: relato de caso. Arquivos Brasileiros de Oftalmologia. 2004;67(3):553–7.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McGhee CN, Ormonde SE. Considering journal impact factor and impact of the journal in the electronic age. Clinical and Experimental Ophthalmology. 2004 Oct;32(5):457–9.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Fleisher KE, Hirsch DL, Pahlavi IA, Glickman R. Severe corneal edema after temporomandibular joint reconstruction: Report of a case. Journal of Oral and Maxillofacial Surgery. 2004 Oct;62(10):1324–6. </w:t>
      </w:r>
    </w:p>
    <w:p w:rsidR="00AD761D"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Oliveira-Soto L, Efron N. Assessing the cornea by in vivo confocal microscopy. Clinical &amp; experimental ophthalmology. 2003;31(1):83–4. </w:t>
      </w:r>
    </w:p>
    <w:p w:rsidR="00177C8B" w:rsidRPr="00EA4D99" w:rsidRDefault="00AD761D" w:rsidP="00C854EF">
      <w:pPr>
        <w:pStyle w:val="ListParagraph"/>
        <w:numPr>
          <w:ilvl w:val="0"/>
          <w:numId w:val="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Jalbert I, Stapleton F, Papas E, Sweeney DF, Coroneo M. In vivo confocal microscopy of the human cornea. British Journal of Ophthalmology. 2003 Feb;87(2):225–36. </w:t>
      </w:r>
      <w:r w:rsidR="00177C8B" w:rsidRPr="00EA4D99">
        <w:rPr>
          <w:rFonts w:ascii="Times New Roman" w:hAnsi="Times New Roman" w:cs="Times New Roman"/>
          <w:sz w:val="24"/>
          <w:szCs w:val="24"/>
          <w:lang w:val="bg-BG"/>
        </w:rPr>
        <w:br w:type="page"/>
      </w:r>
    </w:p>
    <w:p w:rsidR="00863BCB" w:rsidRPr="00EA4D99" w:rsidRDefault="009D75A0"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 xml:space="preserve">004 </w:t>
      </w:r>
      <w:r w:rsidR="00863BCB" w:rsidRPr="00EA4D99">
        <w:rPr>
          <w:rFonts w:ascii="Times New Roman" w:hAnsi="Times New Roman" w:cs="Times New Roman"/>
          <w:b/>
          <w:sz w:val="24"/>
          <w:szCs w:val="24"/>
          <w:lang w:val="bg-BG"/>
        </w:rPr>
        <w:t xml:space="preserve">Morgan PB, Efron N, Woods CA. An international survey of contact lens prescribing for presbyopia. Clinical and Experimental Optometry. 2011 Jan;94(1):87–92. </w:t>
      </w:r>
      <w:r w:rsidR="00830A9E" w:rsidRPr="00EA4D99">
        <w:rPr>
          <w:rFonts w:ascii="Times New Roman" w:hAnsi="Times New Roman" w:cs="Times New Roman"/>
          <w:b/>
          <w:sz w:val="24"/>
          <w:szCs w:val="24"/>
          <w:lang w:val="bg-BG"/>
        </w:rPr>
        <w:t>(Group Author(s): Int Contact Lens Prescribing Surve</w:t>
      </w:r>
      <w:r w:rsidR="00830A9E" w:rsidRPr="00EA4D99">
        <w:rPr>
          <w:rFonts w:ascii="Times New Roman" w:hAnsi="Times New Roman" w:cs="Times New Roman"/>
          <w:b/>
          <w:sz w:val="24"/>
          <w:szCs w:val="24"/>
        </w:rPr>
        <w:t>y)</w:t>
      </w:r>
    </w:p>
    <w:p w:rsidR="00863BCB" w:rsidRPr="00EA4D99" w:rsidRDefault="00863BCB"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130051" w:rsidRPr="00EA4D99">
        <w:rPr>
          <w:rFonts w:ascii="Times New Roman" w:hAnsi="Times New Roman" w:cs="Times New Roman"/>
          <w:b/>
          <w:sz w:val="24"/>
          <w:szCs w:val="24"/>
          <w:lang w:val="bg-BG"/>
        </w:rPr>
        <w:t xml:space="preserve">ия в чужди </w:t>
      </w:r>
      <w:r w:rsidR="0091328C" w:rsidRPr="00EA4D99">
        <w:rPr>
          <w:rFonts w:ascii="Times New Roman" w:hAnsi="Times New Roman" w:cs="Times New Roman"/>
          <w:b/>
          <w:sz w:val="24"/>
          <w:szCs w:val="24"/>
          <w:lang w:val="bg-BG"/>
        </w:rPr>
        <w:t>източници</w:t>
      </w:r>
      <w:r w:rsidR="001F3F52" w:rsidRPr="00EA4D99">
        <w:rPr>
          <w:rFonts w:ascii="Times New Roman" w:hAnsi="Times New Roman" w:cs="Times New Roman"/>
          <w:b/>
          <w:sz w:val="24"/>
          <w:szCs w:val="24"/>
          <w:lang w:val="bg-BG"/>
        </w:rPr>
        <w:t xml:space="preserve"> </w:t>
      </w:r>
      <w:r w:rsidR="004D0760" w:rsidRPr="00EA4D99">
        <w:rPr>
          <w:rFonts w:ascii="Times New Roman" w:hAnsi="Times New Roman" w:cs="Times New Roman"/>
          <w:b/>
          <w:sz w:val="24"/>
          <w:szCs w:val="24"/>
        </w:rPr>
        <w:t>[106</w:t>
      </w:r>
      <w:r w:rsidR="00130051"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4D5469" w:rsidRPr="00EA4D99" w:rsidRDefault="004D5469"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Karkhanis MU, Ghosh C, Banerjee A, Hasan N, Likhite R, Ghosh T, Kim H, Mastrangelo CH. Correcting Presbyopia with Autofocusing Liquid-Lens Eyeglasses. arXiv:210108782 [physics] [Internet]. 2021 Jan 21 [cited 2021 May 25]; Available from: http://arxiv.org/abs/2101.08782</w:t>
      </w:r>
    </w:p>
    <w:p w:rsidR="004D5469" w:rsidRPr="00EA4D99" w:rsidRDefault="004D5469"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Jung M-H, Kim H-I. Comparison of Visual Performance according to the Design Difference of Simultaneous Vision Multifocal Contact Lenses for Presbyopia. Journal of the Korean Academy of Visual Science. 2021 Mar 31;23(1):21–31.</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Sivardeen A, McAlinden C, Wolffsohn JS. Presbyopic correction use and its impact on quality of vision symptoms. Journal of Optometry. 2020 Jan 1;13(1):29–34.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Sim CH. Visual performance in myopic patients wearing daily-disposable multifocal soft contact lenses [Internet] [phd]. Aston University; 2020 [cited 2021 May 20]. Available from: http://publications.aston.ac.uk/id/eprint/42615/</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Rodriguez-Lopez V, Dorronsoro C, Burge J. Contact lenses, the reverse Pulfrich effect, and anti-Pulfrich monovision corrections. Scientific Reports. 2020 Sep 30;10(1):16086.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Rodriguez-Lopez V, Dorronsoro C, Burge J. Contact lenses can cause the reverse Pulfrich effect and anti-Pulfrich monovision corrections can eliminate it. bioRxiv. 2020 Apr 6;2020.04.05.026534.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Pena-Verdeal H, Garcia-Queiruga J, García-Resúa C, Yebra-Pimentel E, Giráldez MJ. Osmolality and pH of commercially available contact lens care solutions and eye drops. Contact Lens and Anterior Eye. 2020 Nov 10;101379.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Monsálvez-Romín D, González-Méijome JM, Esteve-Taboada JJ, García-Lázaro S, Cerviño A. Light distortion of soft multifocal contact lenses with different pupil size and shape. Contact Lens and Anterior Eye. 2020 Apr 1;43(2):130–6.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Martínez-Alberquilla I, García-Montero M, Ruiz-Alcocer J, Crooke A, Madrid-Costa D. Visual function, ocular surface integrity and symptomatology of a new extended depth-of-focus and a conventional multifocal contact lens. Contact Lens and Anterior Eye. 2020 Nov 23;101384.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MacIsaac J. Implementing a dry eye service in primary optometric care [Internet] [phd]. Aston University; 2020 [cited 2021 May 20]. Available from: http://publications.aston.ac.uk/id/eprint/42525/</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Li G. Adaptive harmonic diffractive liquid crystal lens and method of making and use thereof [Internet]. US20200033666A1, 2020 [cited 2021 May 20]. Available from: https://patents.google.com/patent/US20200033666A1/en</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Kushnarevich NYu, Iomdina EN, Bessmertny AM, Kuzin MN. Estimation of the accuracy and informativeness of measuring intraocular pressure in patients with their contact lenses on by transpalpebral scleral tonometry. Rossijskij oftalʹmologičeskij žurnal. 2020 May 27;13(2):23–8.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Kim H. Clinical Results of Multifocal Soft Contact Lens Wear in Presbyopia. jkoos. 2020 Sep 30;25(3):265–72.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Zeri F, Di Censi M, Livi S, Ercoli A, Naroo SA. Factors That Influence the Success of Contact Lens Fitting in Presbyopes: A Multicentric Survey. Eye &amp; Contact Lens. 2019 Nov;45(6):382–9.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Ryu J-K, Chu B-S. Effect of Different Base Curve and Diameter on Soft Contact Lens Fitting. KOOS. 2019 Sep 30;24(3):249–54.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Park I-J, Chu B-S. Effect of Undercorrection on Visual Functioning Using Spectacle Lens and Multifocal Contact Lens in Young Adults. Journal of the Korean Society of Vision Science. 2019 Jun 30;21(2):201–8.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Lorente-Velázquez A, García-Montero M, Gómez-Sanz FJ, Viejo LR del, Hernández-Verdejo JL, Madrid-Costa D. Comparison of the impact of nesofilcon A hydrogel contact lens on the ocular surface and the comfort of presbyopic and non-presbyopic wearers. International Journal of Ophthalmology. 2019;12(4):640–6.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Jong M, Tilia D, Sha J, Diec J, Thomas V, Bakaraju RC. The Relationship between Visual Acuity, Subjective Vision, and Willingness to Purchase Simultaneous-image Contact Lenses. Optometry and Vision Science. 2019 Apr;96(4):283–90.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Bennett ES. 13 - Bifocal and Multifocal Contact Lenses. In: Phillips AJ, Speedwell L, editors. Contact Lenses (Sixth Edition) [Internet]. London: Elsevier; 2019 [cited 2021 May 20]. p. 265–88. Available from: https://www.sciencedirect.com/science/article/pii/B9780702071683000131</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Папас Э. Будущее контактной коррекции пресбиопии. Современная Оптометрия. 2018;(2 (112)):3–6.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Zeri F, Naroo SA, Zoccolotti P, De Luca M. Pattern of reading eye movements during monovision contact lens wear in presbyopes. Scientific Reports. 2018 Oct 22;8(1):15574.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Zeri F, Berchicci M, Naroo SA, Pitzalis S, Di Russo F. Immediate cortical adaptation in visual and non-visual areas functions induced by monovision. Journal of Physiology. 2018;596(2):253–66.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Sha J, Tilia D, Kho D, Diec J, Thomas V, Bakaraju RC. Comparison of Extended Depth-of-Focus Prototype Contact Lenses With the 1-Day ACUVUE MOIST MULTIFOCAL After One Week of Wear. Eye &amp; Contact Lens. 2018 Nov;44:S157.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Sanchez I, Ortiz-Toquero S, Blanco M, Martin R. A new method to analyse the effect of multifocal contact lenses on visual function. Contact Lens and Anterior Eye. 2018;41(2):169–74.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Rueff EM. Contact Lens Discomfort, Vision Correction Preferences, and Accommodative Treatment in Presbyopic and Non-Presbyopic Contact Lens Wearers [Internet]. The Ohio State University; 2018 [cited 2021 May 20]. Available from: https://etd.ohiolink.edu/apexprod/rws_olink/r/1501/10?clear=10&amp;p10_accession_num=osu1529583462118691</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Rico-del-Viejo L, Lorente-Velázquez A, Hernández-Verdejo JL, García-Mata R, Benítez-del-Castillo JM, Madrid-Costa D. The effect of ageing on the ocular surface parameters. Contact Lens and Anterior Eye. 2018;41(1):5–12.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Novillo-Díaz E, Villa-Collar C, Narváez-Peña M, Martín JLR. Fitting success for three multifocal designs: Multicentre randomised trial. Contact Lens and Anterior Eye. 2018 Jun 1;41(3):258–62.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Monsálvez Romín D. Optical solutions for presbyopia in the ageing eye: the effect of the size and shape of the pupil [Internet] [PhD Thesis]. [Valencia]: University of Valencia; 2018 [cited 2021 May 20]. Available from: https://roderic.uv.es/handle/10550/67815</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Lopes-Ferreira D, Fernandes P, Queirós A, González-Meijome JM. Combined Effect of Ocular and Multifocal Contact Lens Induced Aberrations on Visual Performance: Center-Distance Versus Center-Near Design. Eye &amp; Contact Lens. 2018 Sep;44:S131.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Lee S-M, Lee J-E, Lee D-I, Yu H-S. Adhesion of Acanthamoeba on Cosmetic Contact Lenses. J Korean Med Sci. 2018 Jan;33(4):UNSP-e26.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Giner Tort A. Optical and visual characterization of multifocal contact lenses and multifocal intraocular lenses. [Barcelona]: Polytechnic University of Catalonia; 2018.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Fernandes P, Amorim-de-Sousa A, Queirós A, Escandón-Garcia S, McAlinden C, González-Méijome JM. Light disturbance with multifocal contact lens and monovision for presbyopia. Contact Lens and Anterior Eye. 2018 Aug 1;41(4):393–9.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Dong Z, Ding X, Li Y, Gan Y, Wang Y, Xu L, Wang Y, Zhou Y, Li J. Short-Term Deposition of PM2.5 Particles on Contact Lens Surfaces: Effect on Oxygen Permeability and Refractive Index. Current Eye Research. 2018 Sep 2;43(9):1102–7.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Chu BS, Boon MY, Noh DH. Comparing spectacle and toric contact lens prescribing trends for astigmatism. OPTO. 2018 Nov 8;10:119–27.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Charman WN. Non-surgical treatment options for presbyopia. Expert Review of Ophthalmology. 2018 Jul 4;13(4):219–31.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Bakaraju RC, Tilia D, Sha J, Diec J, Chung J, Kho D, Delaney S, Munro A, Thomas V. Extended depth of focus contact lenses vs. two commercial multifocals: Part 2. Visual performance after 1 week of lens wear [Lentes de contacto de profundidad de foco extendido vs. dos lentes multifocales comerciales: Parte 2. Rendimiento visual tras una semana de uso]. Journal of Optometry. 2018;11(1):21–32.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Vu LT, Chen C-CA, Shum PJ-T. Analysis on multifocal contact lens design based on optical power distribution with NURBS. Applied Optics. 2017;56(28):7990–7.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Viegas C, Faria T, Pacífico C, Santos MD, Monteiro A, Lança C, Carolino E, Viegas S, Verde SC. Microbiota and Particulate Matter Assessment in Portuguese Optical Shops Providing Contact Lens Services. Healthcare. 2017;5(2):1–14.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Tilia D, Munro A, Chung J, Sha J, Delaney S, Kho D, Thomas V, Ehrmann K, Bakaraju RC. Short-term comparison between extended depth-of-focus prototype contact lenses and a commercially-available center-near multifocal [Comparación a corto plazo entre las lentes prototipo de profundidad de campo extendidas y las lentes multifocales de visión central-próxima, comercialmente disponibles]. Journal of Optometry. 2017;10(1):14–25.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Stapleton F, Naduvilath T, Keay L, Radford C, Dart J, Edwards K, Carnt N, Minassian D, Holden B. Risk factors and causative organisms in microbial keratitis in daily disposable contact lens wear. PLoS One. 2017 Aug 16;12(8):e0181343.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Rueff EM, Bailey MD. Presbyopic and non-presbyopic contact lens opinions and vision correction preferences. Contact Lens and Anterior Eye. 2017;40(5):323–8.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Pérez-Prados R, Piñero DP, Pérez-Cambrodí RJ, Madrid-Costa D. Soft multifocal simultaneous image contact lenses: a review. Clinical and Experimental Optometry. 2017;100(2):107–27.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Papadatou E, Del Águila-Carrasco AJ, Esteve-Taboada JJ, Madrid-Costa D, Cerviño- Expósito A. Objective assessment of the effect of pupil size upon the power distribution of multifocal contact lenses. International Journal of Ophthalmology. 2017;10(1):103–8.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Legras R, Rio D. Simulation of commercial vs theoretically optimised contact lenses for presbyopia. Ophthalmic and Physiological Optics. 2017;37(3):297–304.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Łabuz G, López-Gil N, Van Den Berg TJTP, Vargas-Martín F. Ocular straylight with different multifocal contact lenses. Optometry and Vision Science. 2017;94(4):496–504.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Kim E, Bakaraju RC, Ehrmann K. Power Profiles of Commercial Multifocal Soft Contact Lenses. Optom Vis Sci. 2017 Feb;94(2):183–96.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Kang P, McAlinden C, Wildsoet CF. Effects of multifocal soft contact lenses used to slow myopia progression on quality of vision in young adults. Acta Ophthalmologica. 2017;95(1):e43–53.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Hui A. Contact lenses for ophthalmic drug delivery. Clin Exp Optom. 2017 Sep;100(5):494–512.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Hickson-Curran SB, Chalmers RL, Keay L, Gleason W. Patient-Reported Wearing Experience From Hydrogel Daily Disposable Wearers Older Than 40 Years From the TEMPO Registry. Eye Contact Lens-Sci Clin Pra. 2017 Sep;43(5):313–7.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Fedtke C, Sha J, Thomas V, Ehrmann K, Bakaraju RC. Impact of Spherical Aberration Terms on Multifocal Contact Lens Performance. Optometry and Vision Science. 2017;94(2):197–207.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Morgan PB. Rethinking contact lens aftercare. Clinical and Experimental Optometry. 2017;100(5):411–31.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Costa APP da. Suspeita de Neuropatia Ótica Normotensiva, Disfunção Oculomotora, Adaptação de Lentes Multifocais Tóricas [Internet] [PhD Thesis]. [Covilhã]: UNIVERSIDADE DA BEIRA INTERIOR; 2017 [cited 2021 May 20]. Available from: https://ubibliorum.ubi.pt/handle/10400.6/9708</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Walther H, Subbaraman L, Jones LW. In Vitro Cholesterol Deposition on Daily Disposable Contact Lens Materials. Optom Vis Sci. 2016 Jan;93(1):36–41.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Tilia D, Bakaraju RC, Chung J, Sha J, Delaney S, Munro A, Thomas V, Ehrmann K, Holden BA. Short-term visual performance of novel extended depth-of-focus contact lenses. Optometry and Vision Science. 2016;93(4):435–44.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Tighe BJ, Mann A. The development of biomaterials for contact lens applications: effects of wear modality on materials design. In: Chirila TV, Harkin DG, editors. Biomaterials and Regenerative Medicine in Ophthalmology, Second Edition. Cambridge: Woodhead Publ Ltd; 2016. p. 369–99.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Sivardeen A, Laughton D, Wolffsohn JS. Randomized Crossover Trial of Silicone Hydrogel Presbyopic Contact Lenses. Optometry and Vision Science. 2016;93(2):141–9.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Sivardeen A, Laughton D, Wolffsohn JS. Investigating the utility of clinical assessments to predict success with presbyopic contact lens correction. Contact Lens and Anterior Eye. 2016;39(5):322–30.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Shi G, Boost MV, Cho P. Does the presence of QAC genes in staphylococci affect the efficacy of disinfecting solutions used by orthokeratology lens wearers? Br J Ophthalmol. 2016 May;100(5):708–12.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Rueff EM, Varghese RJ, Brack TM, Downard DE, Bailey MD. A survey of presbyopic contact lens wearers in a university setting. Optometry and Vision Science. 2016;93(8):848–54.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Mahomed A, Wolffsohn JS, Tighe BJ. Structural design of contact lens-based drug delivery systems; in vitro and in vivo studies of ocular triggering mechanisms. Contact Lens Anterior Eye. 2016 Apr;39(2):97–105.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Lee M-J, Sung A-Y. Preparation and Physical Properties of Silicone Hydrogel Ophthalmic Lens Containing Hydrophilic Monomer. J Korean Chem Soc. 2016 Aug 20;60(4):261–6.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Jung JW, Han SH, Kim SA, Kim EK, Seo KY, Kim T. Evaluation of pigment location in tinted soft contact lenses. Contact Lens Anterior Eye. 2016 Jun;39(3):210–6.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Ichijima H, Karino S, Sakata H, Cavanagh HD. Improvement of Subjective Symptoms and Eye Complications When Changing From 2-Week Frequent Replacement to Daily Disposable Contact Lenses in a Subscriber Membership System. Eye Contact Lens-Sci Clin Pra. 2016 May;42(3):190–5.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Haddad MF, Bakkar M, Gammoh Y, Morgan P. Trends of contact lens prescribing in Jordan. Contact Lens Anterior Eye. 2016 Oct;39(5):385–8.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Dumbleton KA, Guillon M, Theodoratos P, Patel T. Diurnal Variation in Comfort in Contact Lens and Non-contact Lens Wearers. Optom Vis Sci. 2016 Aug;93(8):820–7.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Berntsen DA, Hickson-Curran SB, Jones LW, Mathew JH, Maldonado-Codina C, Morgan PB, Schulze MM, Nichols JJ. Subjective Comfort and Physiology with Modern Contact Lens Care Products. Optom Vis Sci. 2016 Aug;93(8):809–19.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Woods J, Woods C, Fonn D. Visual performance of a multifocal contact lens versus monovision in established presbyopes. Optometry and Vision Science. 2015;92(2):175–82.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Varikooty J, Schulze MM, Dumbleton K, Keir N, Woods CA, Fonn D, Jones LW. Clinical Performance of Three Silicone Hydrogel Daily Disposable Lenses. Optom Vis Sci. 2015 Mar;92(3):301–11.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Thite N, Shah U, Mehta J, Jurkus J. Barriers, motivators and enablers for dispensing multifocal contact lenses in Mumbai, India. Journal of Optometry. 2015;8(1):56–61.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Sha J, Bakaraju RC, Tilia D, Chung J, Delaney S, Munro A, Ehrmann K, Thomas V, Holden BA. Short-term visual performance of soft multifocal contact lenses for presbyopia. Arquivos Brasileiros de Oftalmologia. 2015;79(2):73–7.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Schulze M, Luensmann D, Ng A, Panjwani F, Srinivasan S, Jones LW. The relationship between the positioning of multifocal contact lens optics and satisfaction with vision. In: American Academy of Optometry [Internet]. 2015 [cited 2018 May 28]. Available from: http://www.researchgate.net/publication/303566101_The_relationship_between_the_positioning_of_multifocal_contact_lens_optics_and_satisfaction_with_vision</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Rio D, Legras R. Which ratio of areas improves vision quality in simultaneous focus optics? Optometry and Vision Science. 2015;92(4):429–36.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Piñero DP, Carracedo G, Ruiz-Fortes P, Pérez-Cambrodí RJ. Comparative analysis of the visual performance and aberrometric outcomes with a new hybrid and two silicone hydrogel multifocal contact lenses: A pilot study. Clinical and Experimental Optometry. 2015;98(5):451–8.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Paquatte L, Jones DA, Sears M, Nandakumar K, Woods CA. Contact lens fitting and training in a child and youth population. Contact Lens Anterior Eye. 2015 Dec;38(6):419–23.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Madrid-Costa D, Ruiz-Alcocer J, García-Lázaro S, Ferrer-Blasco T, Montés-Micó R. Optical power distribution of refractive and aspheric multifocal contact lenses: Effect of pupil size. Contact Lens and Anterior Eye. 2015;38(5):317–21.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Legras R, Rio D. Effect of number of zones on subjective vision in concentric bifocal optics. Optometry and Vision Science. 2015;92(11):1056–62.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Ji YW, Cho YJ, Lee CH, Hong SH, Chung DY, Kim EK, Lee HK. Comparison of Surface Roughness and Bacterial Adhesion Between Cosmetic Contact Lenses and Conventional Contact Lenses. Eye Contact Lens-Sci Clin Pra. 2015 Jan;41(1):25–33.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García-Lázaro S, Ferrer-Blasco T, Madrid-Costa D, Albarrán-Diego C, Montés-Micó R. Visual performance of four simultaneous-image multifocal contact lenses under dim and glare conditions. Eye and Contact Lens. 2015;41(1):19–24.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Gaib SN, Vasudevan B. Low toric soft contact lens acceptance study. Contact Lens and Anterior Eye. 2015;38(3):194–8.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Chalmers RL, Hickson-Curran SB, Keay L, Gleason WJ, Albright R. Rates of Adverse Events With Hydrogel and Silicone Hydrogel Daily Disposable Lenses in a Large Postmarket Surveillance Registry: The TEMPO Registry. Invest Ophthalmol Vis Sci. 2015 Jan;56(1):654–63.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Abengozar-Vela A, Arroyo C, Reinoso R, Enriquez-de-Salamanca A, Corell A, Jesus Gonzalez-Garcia M. In Vitro Model for Predicting the Protective Effect of Ultraviolet-Blocking Contact Lens in Human Corneal Epithelial Cells. Curr Eye Res. 2015;40(8):792–9.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Murphy P, O’Connor MD. Stem Cells and the Ocular Lens: Implications for Cataract Research and Therapy [Internet]. Springer New York; 2014 [cited 2018 May 28]. 224A p. Available from: http://link.springer.com/10.1007/978-1-4939-0787-8_9</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Montés-Micó R, Madrid-Costa D, Domínguez-Vicent A, Belda-Salmerón L, Ferrer-Blasco T. In vitro power profiles of multifocal simultaneous vision contact lenses. Contact Lens and Anterior Eye. 2014;37(3):162–7.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Lee J-H, Lee K-S, Chu B-S. Contact lens prescribing pattern in Korean during 2010 to 2013. Journal of Korean Ophthalmic Optics Society. 2014;19(3):323–9.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Hui A. Contact Lenses for Ciprofloxacin Drug Delivery [Internet]. 2014 [cited 2018 May 28]. Available from: http://hdl.handle.net/10012/8590</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García-Lázaro S, Ferrer-Blasco T, Radhakrishnan H, Albarrán-Diego C, Montés-Micó R. Artificial pupil versus contralateral balanced contact lens fit for presbyopia correction. Arquivos Brasileiros de Oftalmologia. 2014;77(2):76–80.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Why are we still fitting reusable soft contact lenses? Clin Exp Optom. 2014 Sep;97(5):386–8.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Charman WN. Developments in the correction of presbyopia I: Spectacle and contact lenses. Ophthalmic and Physiological Optics. 2014;34(1):8–29.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Bradley A, Nam J, Xu R, Harman L, Thibos L. Impact of contact lens zone geometry and ocular optics on bifocal retinal image quality. Ophthalmic and Physiological Optics. 2014;34(3):331–45.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Varikooty J, Keir N, Richter D, Jones LW, Woods C, Fonn D. Comfort Response of Three Silicone Hydrogel Daily Disposable Contact Lenses. Optom Vis Sci. 2013 Sep;90(9):945–53.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Plainis S, Ntzilepis G, Atchison DA, Charman WN. Through-focus performance with multifocal contact lenses: Effect of binocularity, pupil diameter and inherent ocular aberrations. Ophthalmic and Physiological Optics. 2013;33(1):42–50.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Pablo DG, Carlos D, álvaro S-G, Lucie S, Susana M. Experimental simulation of simultaneous vision. Investigative Ophthalmology &amp; Visual Science. 2013;54(1):415–22.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Morgan PB, Efron N, Woods CA. Determinants of the Frequency of Contact Lens Wear. Eye Contact Lens-Sci Clin Pra. 2013 May;39(3):200–4.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Madrid-Costa D, García-Lázaro S, Albarrán-Diego C, Ferrer-Blasco T, Montés-Micó R. Visual performance of two simultaneous vision multifocal contact lenses. Ophthalmic and Physiological Optics. 2013;33(1):51–6.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Guillon M. Are silicone hydrogel contact lenses more comfortable than hydrogel contact lenses? Eye &amp; Contact Lens-science &amp; Clinical Practice. 2013;39(1):86–92.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Guillemot AL. Lentes de contacto multifocales basadas en la visión simultánea para corrección de la presbicia. e-prints [Internet]. 2013 [cited 2018 May 28]; Available from: http://dialnet.unirioja.es/servlet/tesis?codigo=85191</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Gonzalez-Meijome JM, da Silva AC, Faria-Ribeiro M, Lopes-Ferreira D, Peixoto-de-Matos SC. Multi-site clinical assessment of Complete Revitalens MPDS in 2981 contact lens wearers across Europe and USA. Contact Lens Anterior Eye. 2013 Dec;36(6):289–93.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Gifford P, Cannon T, Lee C, Lee D, Lee HF, Swarbrick HA. Ocular aberrations and visual function with multifocal versus single vision soft contact lenses. Contact Lens and Anterior Eye. 2013;36(2):66–73.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Fernandes PRB, Neves HIF, Lopes-Ferreira DP, Jorge JMM, González-Meijome JM. Adaptation to multifocal and monovision contact lens correction. Optometry and Vision Science. 2013;90(3):228–35.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Dumbleton KA, Richter D, Woods CA, Aakre BM, Plowright A, Morgan PB, Jones LW. A multi-country assessment of compliance with daily disposable contact lens wear. Contact Lens Anterior Eye. 2013 Dec;36(6):304–12.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Dumbleton K, Woods CA, Jones LW, Fonn D. The impact of contemporary contact lenses on contact lens discontinuation. Eye and Contact Lens. 2013;39(1):93–9.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de Gracia P, Dorronsoro C, Sánchez-González Á, Sawides L, Marcos S. Experimental simulation of simultaneous vision. Investigative Ophthalmology and Visual Science. 2013;54(1):415–22.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Cho P, Boost MV. Daily disposable lenses: The better alternative. Contact Lens and Anterior Eye. 2013;36(1):4–12.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Swanson MW. A cross-sectional analysis of U.S. contact lens user demographics. Optometry and Vision Science. 2012;89(6):839–48. </w:t>
      </w:r>
    </w:p>
    <w:p w:rsidR="00130051"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Madrid-Costa D, Tomás E, Ferrer-Blasco T, García-Lázaro S, Montés-Micó R. Visual performance of a multifocal toric soft contact lens. Optometry and Vision Science. 2012;89(11):1627–35. </w:t>
      </w:r>
    </w:p>
    <w:p w:rsidR="00177C8B" w:rsidRPr="00EA4D99" w:rsidRDefault="00130051" w:rsidP="00C854EF">
      <w:pPr>
        <w:pStyle w:val="ListParagraph"/>
        <w:numPr>
          <w:ilvl w:val="0"/>
          <w:numId w:val="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Gispets J, Arjona M, Pujol J, Vilaseca M, Cardona G. Task oriented visual satisfaction and wearing success with two different simultaneous vision multifocal soft contact lenses. Journal of Optometry. 2011;4(3):76–84. </w:t>
      </w:r>
      <w:r w:rsidR="00177C8B" w:rsidRPr="00EA4D99">
        <w:rPr>
          <w:rFonts w:ascii="Times New Roman" w:hAnsi="Times New Roman" w:cs="Times New Roman"/>
          <w:sz w:val="24"/>
          <w:szCs w:val="24"/>
          <w:lang w:val="bg-BG"/>
        </w:rPr>
        <w:br w:type="page"/>
      </w:r>
    </w:p>
    <w:p w:rsidR="00863BCB" w:rsidRPr="00EA4D99" w:rsidRDefault="00A63180"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 xml:space="preserve">005 </w:t>
      </w:r>
      <w:r w:rsidR="00863BCB" w:rsidRPr="00EA4D99">
        <w:rPr>
          <w:rFonts w:ascii="Times New Roman" w:hAnsi="Times New Roman" w:cs="Times New Roman"/>
          <w:b/>
          <w:sz w:val="24"/>
          <w:szCs w:val="24"/>
          <w:lang w:val="bg-BG"/>
        </w:rPr>
        <w:t xml:space="preserve">Grupcheva CN, Chew GSM, Edwards M, Craig JP, McGhee CNJ. Imaging posterior polymorphous corneal dystrophy by in vivo confocal microscopy. Clinical and Experimental Ophthalmology. 2001 Aug;29(4):256–9. </w:t>
      </w:r>
    </w:p>
    <w:p w:rsidR="006C2FE0" w:rsidRPr="00EA4D99" w:rsidRDefault="006C2FE0"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725ABA" w:rsidRPr="00EA4D99">
        <w:rPr>
          <w:rFonts w:ascii="Times New Roman" w:hAnsi="Times New Roman" w:cs="Times New Roman"/>
          <w:b/>
          <w:sz w:val="24"/>
          <w:szCs w:val="24"/>
          <w:lang w:val="bg-BG"/>
        </w:rPr>
        <w:t xml:space="preserve">ия в чужди </w:t>
      </w:r>
      <w:r w:rsidR="0091328C" w:rsidRPr="00EA4D99">
        <w:rPr>
          <w:rFonts w:ascii="Times New Roman" w:hAnsi="Times New Roman" w:cs="Times New Roman"/>
          <w:b/>
          <w:sz w:val="24"/>
          <w:szCs w:val="24"/>
          <w:lang w:val="bg-BG"/>
        </w:rPr>
        <w:t>източници</w:t>
      </w:r>
      <w:r w:rsidR="00725ABA" w:rsidRPr="00EA4D99">
        <w:rPr>
          <w:rFonts w:ascii="Times New Roman" w:hAnsi="Times New Roman" w:cs="Times New Roman"/>
          <w:b/>
          <w:sz w:val="24"/>
          <w:szCs w:val="24"/>
          <w:lang w:val="bg-BG"/>
        </w:rPr>
        <w:t xml:space="preserve"> </w:t>
      </w:r>
      <w:r w:rsidR="00725ABA" w:rsidRPr="00EA4D99">
        <w:rPr>
          <w:rFonts w:ascii="Times New Roman" w:hAnsi="Times New Roman" w:cs="Times New Roman"/>
          <w:b/>
          <w:sz w:val="24"/>
          <w:szCs w:val="24"/>
        </w:rPr>
        <w:t>[</w:t>
      </w:r>
      <w:r w:rsidR="00177C8B" w:rsidRPr="00EA4D99">
        <w:rPr>
          <w:rFonts w:ascii="Times New Roman" w:hAnsi="Times New Roman" w:cs="Times New Roman"/>
          <w:b/>
          <w:sz w:val="24"/>
          <w:szCs w:val="24"/>
          <w:lang w:val="bg-BG"/>
        </w:rPr>
        <w:t>4</w:t>
      </w:r>
      <w:r w:rsidR="00725ABA" w:rsidRPr="00EA4D99">
        <w:rPr>
          <w:rFonts w:ascii="Times New Roman" w:hAnsi="Times New Roman" w:cs="Times New Roman"/>
          <w:b/>
          <w:sz w:val="24"/>
          <w:szCs w:val="24"/>
        </w:rPr>
        <w:t>9]</w:t>
      </w:r>
      <w:r w:rsidRPr="00EA4D99">
        <w:rPr>
          <w:rFonts w:ascii="Times New Roman" w:hAnsi="Times New Roman" w:cs="Times New Roman"/>
          <w:b/>
          <w:sz w:val="24"/>
          <w:szCs w:val="24"/>
          <w:lang w:val="bg-BG"/>
        </w:rPr>
        <w:t>:</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Mirzayev I, Gunduz AK, Ersoz CC, Gunduz OO, Gahramanli Z. Anterior segment optical coherence tomography, in vivo confocal microscopy, histopathologic, and immunohistochemical findings in a patient with multiple endocrine neoplasia type 2b. Ophthalmic Genet. 2020 Sep 2;41(5):491–6.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Lopez-Torres V, Andres Ramirez-Cheyne J, Lozano-Cruz E, Fernando Salamanca-Libreros O. Phacolytic uveitis associated with spontaneous rupture of anterior capsule in a patient with Alport syndrome. Iatreia. 2019 Jun;32(2):133–40.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Lin Y-T. Research progress of ocular manifestations and pathological mechanisms in Alport syndrome. International Eye Science. 2019;19(3):409–13.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Contaldo M, Di Stasio D, Petruzzi M, Serpico R, Lucchese A. In vivo reflectance confocal microscopy of oral lichen planus. Int J Dermatol. 2019 Aug;58(8):940–5.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Tiwari US, Aishwarya A, Kujur R. Bilateral combined anterior and posterior  lenticonus in Alport’s Syndrome. Rom J Ophthalmol. 2018;62(3):228–30.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Siebelmann S, Scholz P, Sonnenschein S, Bachmann B, Matthaei M, Cursiefen C, Heindl LM. Anterior segment optical coherence tomography for the diagnosis of corneal dystrophies according to the IC3D classification. Survey of Ophthalmology. 2018 Jun;63(3):365–80.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Martin R. Cornea and anterior eye assessment with slit lamp biomicroscopy, specular microscopy, confocal microscopy, and ultrasound biomicroscopy. Indian Journal of Ophthalmology. 2018 Feb;66(2):195–201.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Loh I-P, Gaskin JCF, Sherwin T, McGhee CN. Extreme Descemet’s membrane rupture with hydrops in keratoconus: Clinical and histological manifestations. American Journal of Ophthalmology Case Reports. 2018;10:271–5.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Brymerski J, Wietrzykowska K, Olszewski M. Bilateral anterior lenticonus in a patient with Alport syndrome - A case report. Klinika Oczna. 2018;2018(1):42–5.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Barsegian A, Lee J, Salifu MO, McFarlane SI. Corneal Neuropathy: An Underrated Manifestation of Diabetes Mellitus. J Clin Endocrinol Diabetes [Internet]. 2018 [cited 2021 May 20];2(1). Available from: https://www.ncbi.nlm.nih.gov/pmc/articles/PMC6671630/</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Asselineau K, Robert P-Y, Januleviciene I. Clinical findings observed by in-vivo confocal microscopy of posterior polymorphous corneal dystrophy. J Fr Ophthamol. 2018 Sep;41(7):E301–2.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Bamotra RK, Meenakshi, Kesarwani PC, Qayum S. Simultaneous Bilateral Anterior and Posterior Lenticonus in Alport Syndrome. Journal of Clinical and Diagnostic Research. 2017 Aug;11(8):ND1–2.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Vieira-Potter VJ, Karamichos D, Lee DJ. Ocular Complications of Diabetes and Therapeutic Approaches. Biomed Research International. 2016;3801570.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Shiraishi A, Zheng X, Sakane Y, Hara Y, Hayashi Y. In vivo confocal microscopic observations of eyes diagnosed with posterior corneal vesicles. Japanese Journal of Ophthalmology. 2016 Nov;60(6):425–32.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Misra SL, Braatvedt GD, Patel DV. Impact of diabetes mellitus on the ocular surface: a review. Clinical and Experimental Ophthalmology. 2016 Jun;44(4):278–88.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Alzubaidi R, Sharif MS, Qahwaji R, Ipson S, Brahma A. In vivo confocal microscopic corneal images in health and disease with an emphasis on extracting features and visual signatures for corneal diseases: a review study. British Journal of Ophthalmology. 2016 Jan;100(1):41–55.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Sharif MS, Qahwaji R, Shahamatnia E, Alzubaidi R, Ipson S, Brahma A. An efficient intelligent analysis system for confocal corneal endothelium images. Computer Methods and Programs in Biomedicine. 2015;122(3):421–36.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Savige J, Sheth S, Leys A, Nicholson A, Mack HG, Colville D. Ocular Features in Alport Syndrome: Pathogenesis and Clinical Significance. Clinical Journal of the American Society of Nephrology. 2015 Apr;10(4):703–9.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Kymionis GD, Diakonis VF, Shehadeh MM, Pallikaris AI, Pallikaris IG. Anterior Segment Applications of In Vivo Confocal Microscopy. Seminars in Ophthalmology. 2015 Jul;30(4):243–51.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Piane SL, Hillenaar T, Remeijer L. Self-limiting corneal edema with multiple parallel lines on the endothelium (SCEMPLE). International Ophthalmology. 2014 Dec;34(6):1279–84.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Kaya E, Yilmaz SG, Onay MP, Eǧrilmez S, Yaǧci A. Correlation of biomicroscopic findings with confocal microscopy in eyes with amiodarone-induced cornea verticillata [Amiodarona baǧlidotless kornea vertisillatalidotless gözlerde biyomikroskopik bulgularidotlessn konfokal mikroskop ile korelasyonu]. Turk Oftalmoloiji Dergisi. 2014;44(1):63–7.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Bozkurt B, Irkec M, Mocan MC. In Vivo Confocal Microscopic Findings in Posterior Polymorphous Corneal Dystrophy. Cornea. 2013 Sep;32(9):1237–42.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Labbé A, Dupas B, Baudouin C. Clinical applications of in vivo confocal microscopy [Internet]. 2012. 31–49 p. Available from: https://www.scopus.com/inward/record.uri?eid=2-s2.0-84882728289&amp;doi=10.2174%2f978160805133511201010031&amp;partnerID=40&amp;md5=3ab5863d19e2a0370c2341d7da4266aa</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Chan KY, Cheung SW, Cho P. Nidek ConfoScan 4 (Z-Ring) Measurements Over Soft Contact Lenses. Eye &amp; Contact Lens-Science and Clinical Practice. 2012 Mar;38(2):80–5.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Zhang W, Wang J, Wang J, Jing Y. Corneal Topography and in vivo Confocal Microscopy in Different Types of Posterior Polymorphous Dystrophy. Life Science Journal-Acta Zhengzhou University Overseas Edition. 2011;8(2):227–38.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Yeh S-I, Liu T-S, Ho C-C, Cheng H-C. In Vivo Confocal Microscopy of Combined Pre-Descemet Membrane Corneal Dystrophy and Fuchs Endothelial Dystrophy. Cornea. 2011 Feb;30(2):222–4.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Wang L-Y, Jing Y. Application of in vivo confocal microscopy in the diagnosis and treatment of ocular surface diseases. Ophthalmology in China. 2011;20(3):145–7.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Pang C-J, Jing Y, Li J, Song X-H, Wang L-Y. Clinical observation of posterior polymorphous corneal dystrophy. Chinese Journal of Ophthalmology. 2011;47(1):17–21.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Küçümen RB, Görgün E, Yenerel NM. Confocal microscopy in corneal dystrophies [Kornea distrofilerinde konfokal mikroskopi]. Turk Oftalmoloiji Dergisi. 2011;41(2):66–72.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Bower KS, Trudo EW, Ryan DS, Sia RK, Mines MJ, Stutzman RD, Wroblewski KJ. Photorefractive keratectomy in posterior polymorphous dystrophy with vesicular and band subtypes. Journal of Cataract and Refractive Surgery. 2011 Jun;37(6):1101–8.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Watanabe R, Nakazawa T, Fuse N. Observation of posterior corneal vesicles with in vivo confocal microscopy and anterior segment OCT. Clinical Ophthalmology. 2010;4(1):1243–7.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Niederer RL, McGhee CNJ. Clinical in vivo confocal microscopy of the human cornea in health and disease. Progress in Retinal and Eye Research. 2010 Jan;29(1):30–58.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Vincent AL, Niederer RL, Richards A, Karolyi B, Patel DV, McGhee CNJ. Phenotypic characterisation and ZEB1 mutational analysis in posterior polymorphous corneal dystrophy in a New Zealand population. Molecular Vision. 2009 Dec 3;15(271–74):2544–53.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Ramírez-Fernández M, Hernández-Quintela E, Naranjo-Tackman R. In vivo confocal microscopy findings of corneal granular dystrophy [Microscopía confocal in vivo de la distrofia granular de la córnea]. Revista Mexicana de Oftalmologia. 2009;83(2):113–5.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Centellas-Vargas WR, Velasco R, Baca O, Babayán A. Microscopia confocal en distrofias corneales. Revista Mexicana de Oftalmología. 2009;83(1):26–34.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Centellas-Vargas WR, Velasco R, Baca O, Babayán A. Confocal microscopy in corneal dystrophies [Microscopía confocal en distrofias corneales]. Revista Mexicana de Oftalmologia. 2009;83(1):26–34.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Bower KS, Edwards JD, Wagner ME, Ward TP, Hidayat A. Novel Corneal Phenotype in a Patient With Alport Syndrome. Cornea. 2009 Jun;28(5):599–606.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Szaflik JP, Kołodziejska U, Udziela M, Kotodziejczyk W, Szaflik J. Posterior polymorphous dystrophy - Changes in corneal morphology in confocal microscopy [Dystrofia polimorficzna tylna - Zmiany w morfologii rogówki obserwowane z użyciem mikroskopii konfokalnej]. Klinika Oczna. 2008;110(7–9):252–8.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Messmer EM. Confocal microscopy: When is it helpful to diagnose corneal and conjunctival disease? Expert Review of Ophthalmology. 2008;3(2):177–92.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Szaflik JP, Kaminska A, Udziela M, Szaflik J. In vivo confocal microscopy of corneal grafts shortly after penetrating keratoplasty. European Journal of Ophthalmology. 2007 Dec;17(6):891–6.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Patel DV, McGhee CNJ. Contemporary in vivo confocal microscopy of the living human cornea using white light and laser scanning techniques: a major review. Clinical and Experimental Ophthalmology. 2007 Feb;35(1):71–88.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Niederer RL, Perumal D, Sherwin T, McGhee CNJ. Corneal innervation and cellular changes after corneal transplantation: An in vivo confocal microscopy study. Investigative Ophthalmology &amp; Visual Science. 2007 Feb;48(2):621–6.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Chiou AG-Y, Kaufman SC, Kaufman HE, Beuerman RW. Clinical corneal confocal microscopy. Survey of Ophthalmology. 2006 Oct;51(5):482–500.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Vincent AL, Patel DV, McGhee CNJ. Inherited corneal disease: the evolving molecular, genetic and imaging revolution. Clinical and Experimental Ophthalmology. 2005 Jun;33(3):303–16.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Hopfer U, Fukai N, Hopfer H, Wolf G, Joyce N, Li E, Olsen BR. Targeted disruption of Col8a1 and Col8a2 genes in mice leads to anterior segment abnormalities in the eye. Faseb Journal. 2005 Aug;19(10):1232–44.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Cheng LLL, Young AL, Wong AKK, Law RWK, Lam DSC. Confocal microscopy of posterior polymorphous endothelial dystrophy. Cornea. 2005 Jul;24(5):599–602.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Arca AD, Montero FEH, Sotero JG, Álvarez ER. Realce de imágenes de córnea usando filtros de Gabor. 2005; </w:t>
      </w:r>
    </w:p>
    <w:p w:rsidR="00725ABA"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Wertheim MS, Mathers WD, Planck SJ, Martin TM, Suhler EB, Smith JR, Rosenbaum JT. In vivo Confocal Microscopy of keratic precipitates. Archives of Ophthalmology. 2004 Dec;122(12):1773–81. </w:t>
      </w:r>
    </w:p>
    <w:p w:rsidR="00466136" w:rsidRPr="00EA4D99" w:rsidRDefault="00725ABA" w:rsidP="00C854EF">
      <w:pPr>
        <w:pStyle w:val="ListParagraph"/>
        <w:numPr>
          <w:ilvl w:val="0"/>
          <w:numId w:val="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Jalbert I, Stapleton F, Papas E, Sweeney DF, Coroneo M. In vivo confocal microscopy of the human cornea. British Journal of Ophthalmology. 2003 Feb;87(2):225–36. </w:t>
      </w:r>
      <w:r w:rsidR="00466136" w:rsidRPr="00EA4D99">
        <w:rPr>
          <w:rFonts w:ascii="Times New Roman" w:hAnsi="Times New Roman" w:cs="Times New Roman"/>
          <w:sz w:val="24"/>
          <w:szCs w:val="24"/>
          <w:lang w:val="bg-BG"/>
        </w:rPr>
        <w:br w:type="page"/>
      </w:r>
    </w:p>
    <w:p w:rsidR="006B2397" w:rsidRPr="00EA4D99" w:rsidRDefault="006D3FE3"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 xml:space="preserve">006 </w:t>
      </w:r>
      <w:r w:rsidR="00863BCB" w:rsidRPr="00EA4D99">
        <w:rPr>
          <w:rFonts w:ascii="Times New Roman" w:hAnsi="Times New Roman" w:cs="Times New Roman"/>
          <w:b/>
          <w:sz w:val="24"/>
          <w:szCs w:val="24"/>
          <w:lang w:val="bg-BG"/>
        </w:rPr>
        <w:t>Patel DV, Grupcheva CN, McGhee CNJ. In vivo confocal microscopy of posterior polymorphous dystrophy. Cornea. 2005 Jul;24(5):550–4.</w:t>
      </w:r>
    </w:p>
    <w:p w:rsidR="00FD4014" w:rsidRPr="00EA4D99" w:rsidRDefault="00FD4014" w:rsidP="00C854EF">
      <w:pPr>
        <w:jc w:val="both"/>
        <w:rPr>
          <w:rFonts w:ascii="Times New Roman" w:hAnsi="Times New Roman" w:cs="Times New Roman"/>
          <w:b/>
          <w:sz w:val="24"/>
          <w:szCs w:val="24"/>
        </w:rPr>
      </w:pPr>
      <w:r w:rsidRPr="00EA4D99">
        <w:rPr>
          <w:rFonts w:ascii="Times New Roman" w:hAnsi="Times New Roman" w:cs="Times New Roman"/>
          <w:b/>
          <w:sz w:val="24"/>
          <w:szCs w:val="24"/>
          <w:lang w:val="bg-BG"/>
        </w:rPr>
        <w:t>Цитиран</w:t>
      </w:r>
      <w:r w:rsidR="0062313D" w:rsidRPr="00EA4D99">
        <w:rPr>
          <w:rFonts w:ascii="Times New Roman" w:hAnsi="Times New Roman" w:cs="Times New Roman"/>
          <w:b/>
          <w:sz w:val="24"/>
          <w:szCs w:val="24"/>
          <w:lang w:val="bg-BG"/>
        </w:rPr>
        <w:t xml:space="preserve">ия в български </w:t>
      </w:r>
      <w:r w:rsidR="0091328C" w:rsidRPr="00EA4D99">
        <w:rPr>
          <w:rFonts w:ascii="Times New Roman" w:hAnsi="Times New Roman" w:cs="Times New Roman"/>
          <w:b/>
          <w:sz w:val="24"/>
          <w:szCs w:val="24"/>
          <w:lang w:val="bg-BG"/>
        </w:rPr>
        <w:t>източници</w:t>
      </w:r>
      <w:r w:rsidR="0062313D" w:rsidRPr="00EA4D99">
        <w:rPr>
          <w:rFonts w:ascii="Times New Roman" w:hAnsi="Times New Roman" w:cs="Times New Roman"/>
          <w:b/>
          <w:sz w:val="24"/>
          <w:szCs w:val="24"/>
          <w:lang w:val="bg-BG"/>
        </w:rPr>
        <w:t xml:space="preserve"> </w:t>
      </w:r>
      <w:r w:rsidR="008D6BB4" w:rsidRPr="00EA4D99">
        <w:rPr>
          <w:rFonts w:ascii="Times New Roman" w:hAnsi="Times New Roman" w:cs="Times New Roman"/>
          <w:b/>
          <w:sz w:val="24"/>
          <w:szCs w:val="24"/>
        </w:rPr>
        <w:t>[</w:t>
      </w:r>
      <w:r w:rsidR="008D6BB4" w:rsidRPr="00EA4D99">
        <w:rPr>
          <w:rFonts w:ascii="Times New Roman" w:hAnsi="Times New Roman" w:cs="Times New Roman"/>
          <w:b/>
          <w:sz w:val="24"/>
          <w:szCs w:val="24"/>
          <w:lang w:val="bg-BG"/>
        </w:rPr>
        <w:t>2</w:t>
      </w:r>
      <w:r w:rsidR="008D6BB4"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8D6BB4" w:rsidRPr="00EA4D99" w:rsidRDefault="008D6BB4" w:rsidP="00C854EF">
      <w:pPr>
        <w:pStyle w:val="ListParagraph"/>
        <w:numPr>
          <w:ilvl w:val="0"/>
          <w:numId w:val="9"/>
        </w:numPr>
        <w:jc w:val="both"/>
        <w:rPr>
          <w:rFonts w:ascii="Times New Roman" w:hAnsi="Times New Roman" w:cs="Times New Roman"/>
          <w:sz w:val="24"/>
          <w:szCs w:val="24"/>
        </w:rPr>
      </w:pPr>
      <w:r w:rsidRPr="00EA4D99">
        <w:rPr>
          <w:rFonts w:ascii="Times New Roman" w:hAnsi="Times New Roman" w:cs="Times New Roman"/>
          <w:sz w:val="24"/>
          <w:szCs w:val="24"/>
        </w:rPr>
        <w:t>Пеева С. Морфометричен микроструктурен анализ на роговицата в норма и при системни, и генетични заболявания. [дисертация]. МУ-Варна; 2017.</w:t>
      </w:r>
    </w:p>
    <w:p w:rsidR="008D6BB4" w:rsidRPr="00EA4D99" w:rsidRDefault="008D6BB4" w:rsidP="00C854EF">
      <w:pPr>
        <w:pStyle w:val="ListParagraph"/>
        <w:numPr>
          <w:ilvl w:val="0"/>
          <w:numId w:val="9"/>
        </w:numPr>
        <w:jc w:val="both"/>
        <w:rPr>
          <w:rFonts w:ascii="Times New Roman" w:hAnsi="Times New Roman" w:cs="Times New Roman"/>
          <w:sz w:val="24"/>
          <w:szCs w:val="24"/>
        </w:rPr>
      </w:pPr>
      <w:r w:rsidRPr="00EA4D99">
        <w:rPr>
          <w:rFonts w:ascii="Times New Roman" w:hAnsi="Times New Roman" w:cs="Times New Roman"/>
          <w:sz w:val="24"/>
          <w:szCs w:val="24"/>
        </w:rPr>
        <w:t>Маринова Т. Микроструктурен анализ на патологични структури в роговицата. [дисертация]. МУ-Варна; 2015.</w:t>
      </w:r>
    </w:p>
    <w:p w:rsidR="00EA0E20" w:rsidRPr="00EA4D99" w:rsidRDefault="00EA0E20" w:rsidP="00C854EF">
      <w:pPr>
        <w:jc w:val="both"/>
        <w:rPr>
          <w:rFonts w:ascii="Times New Roman" w:hAnsi="Times New Roman" w:cs="Times New Roman"/>
          <w:b/>
          <w:sz w:val="24"/>
          <w:szCs w:val="24"/>
        </w:rPr>
      </w:pPr>
      <w:r w:rsidRPr="00EA4D99">
        <w:rPr>
          <w:rFonts w:ascii="Times New Roman" w:hAnsi="Times New Roman" w:cs="Times New Roman"/>
          <w:b/>
          <w:sz w:val="24"/>
          <w:szCs w:val="24"/>
          <w:lang w:val="bg-BG"/>
        </w:rPr>
        <w:t xml:space="preserve">Цитирания в чужди </w:t>
      </w:r>
      <w:r w:rsidR="0091328C" w:rsidRPr="00EA4D99">
        <w:rPr>
          <w:rFonts w:ascii="Times New Roman" w:hAnsi="Times New Roman" w:cs="Times New Roman"/>
          <w:b/>
          <w:sz w:val="24"/>
          <w:szCs w:val="24"/>
          <w:lang w:val="bg-BG"/>
        </w:rPr>
        <w:t>източници</w:t>
      </w:r>
      <w:r w:rsidR="0062313D" w:rsidRPr="00EA4D99">
        <w:rPr>
          <w:rFonts w:ascii="Times New Roman" w:hAnsi="Times New Roman" w:cs="Times New Roman"/>
          <w:b/>
          <w:sz w:val="24"/>
          <w:szCs w:val="24"/>
          <w:lang w:val="bg-BG"/>
        </w:rPr>
        <w:t xml:space="preserve"> </w:t>
      </w:r>
      <w:r w:rsidR="0062313D" w:rsidRPr="00EA4D99">
        <w:rPr>
          <w:rFonts w:ascii="Times New Roman" w:hAnsi="Times New Roman" w:cs="Times New Roman"/>
          <w:b/>
          <w:sz w:val="24"/>
          <w:szCs w:val="24"/>
        </w:rPr>
        <w:t>[56]:</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Loh I-P, Gaskin JCF, Sherwin T, McGhee CN. Extreme Descemet’s membrane rupture with hydrops in keratoconus: Clinical and histological manifestations. American Journal of Ophthalmology Case Reports. 2018;10:271–5.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Lapenna L, Acquaviva A. In vivo imaging of Posterior Polymorphous Corneal Dystrophy using Confocal Microscopy. Invest Ophthalmol Vis Sci. 2018 Jul;59(9).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Barsegian A, Lee J, Salifu MO, McFarlane SI. Corneal Neuropathy: An Underrated Manifestation of Diabetes Mellitus. J Clin Endocrinol Diabetes [Internet]. 2018 [cited 2021 May 20];2(1). Available from: https://www.ncbi.nlm.nih.gov/pmc/articles/PMC6671630/</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Asselineau K, Robert P-Y, Januleviciene I. Clinical findings observed by in-vivo confocal microscopy of posterior polymorphous corneal dystrophy. J Fr Ophthamol. 2018 Sep;41(7):E301–2.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Vieira-Potter VJ, Karamichos D, Lee DJ. Ocular Complications of Diabetes and Therapeutic Approaches. Biomed Research International. 2016;3801570.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Shiraishi A, Zheng X, Sakane Y, Hara Y, Hayashi Y. In vivo confocal microscopic observations of eyes diagnosed with posterior corneal vesicles. Japanese Journal of Ophthalmology. 2016 Nov;60(6):425–32.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Misra SL, Braatvedt GD, Patel DV. Impact of diabetes mellitus on the ocular surface: a review. Clinical and Experimental Ophthalmology. 2016 Jun;44(4):278–88.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Smedowski A, Wylegala E, Wojcik L, Tarnawska D. Atypical Regressive Corneal Endothelial Cysts in Long-Term Confocal Follow-Up A Case Report. Medicine. 2015 Mar;94(9):e564.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Kymionis GD, Diakonis VF, Shehadeh MM, Pallikaris AI, Pallikaris IG. Anterior Segment Applications of In Vivo Confocal Microscopy. Seminars in Ophthalmology. 2015 Jul;30(4):243–51.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Baghdasaryan E, Woodward MA. Confocal microscopy. EyeWiki. 2015;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MS Gothic" w:eastAsia="MS Gothic" w:hAnsi="MS Gothic" w:cs="MS Gothic" w:hint="eastAsia"/>
          <w:sz w:val="24"/>
          <w:szCs w:val="24"/>
          <w:lang w:val="bg-BG"/>
        </w:rPr>
        <w:t>盛迅</w:t>
      </w:r>
      <w:r w:rsidRPr="00EA4D99">
        <w:rPr>
          <w:rFonts w:ascii="Microsoft JhengHei" w:eastAsia="Microsoft JhengHei" w:hAnsi="Microsoft JhengHei" w:cs="Microsoft JhengHei" w:hint="eastAsia"/>
          <w:sz w:val="24"/>
          <w:szCs w:val="24"/>
          <w:lang w:val="bg-BG"/>
        </w:rPr>
        <w:t>伦</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朱德</w:t>
      </w:r>
      <w:r w:rsidRPr="00EA4D99">
        <w:rPr>
          <w:rFonts w:ascii="Microsoft JhengHei" w:eastAsia="Microsoft JhengHei" w:hAnsi="Microsoft JhengHei" w:cs="Microsoft JhengHei" w:hint="eastAsia"/>
          <w:sz w:val="24"/>
          <w:szCs w:val="24"/>
          <w:lang w:val="bg-BG"/>
        </w:rPr>
        <w:t>军</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李慧平</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容</w:t>
      </w:r>
      <w:r w:rsidRPr="00EA4D99">
        <w:rPr>
          <w:rFonts w:ascii="Microsoft JhengHei" w:eastAsia="Microsoft JhengHei" w:hAnsi="Microsoft JhengHei" w:cs="Microsoft JhengHei" w:hint="eastAsia"/>
          <w:sz w:val="24"/>
          <w:szCs w:val="24"/>
          <w:lang w:val="bg-BG"/>
        </w:rPr>
        <w:t>维宁</w:t>
      </w:r>
      <w:r w:rsidRPr="00EA4D99">
        <w:rPr>
          <w:rFonts w:ascii="Times New Roman" w:hAnsi="Times New Roman" w:cs="Times New Roman"/>
          <w:sz w:val="24"/>
          <w:szCs w:val="24"/>
          <w:lang w:val="bg-BG"/>
        </w:rPr>
        <w:t xml:space="preserve">. </w:t>
      </w:r>
      <w:r w:rsidRPr="00EA4D99">
        <w:rPr>
          <w:rFonts w:ascii="Microsoft JhengHei" w:eastAsia="Microsoft JhengHei" w:hAnsi="Microsoft JhengHei" w:cs="Microsoft JhengHei" w:hint="eastAsia"/>
          <w:sz w:val="24"/>
          <w:szCs w:val="24"/>
          <w:lang w:val="bg-BG"/>
        </w:rPr>
        <w:t>带状后部多形性角膜内皮营养不良四例</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中</w:t>
      </w:r>
      <w:r w:rsidRPr="00EA4D99">
        <w:rPr>
          <w:rFonts w:ascii="Microsoft JhengHei" w:eastAsia="Microsoft JhengHei" w:hAnsi="Microsoft JhengHei" w:cs="Microsoft JhengHei" w:hint="eastAsia"/>
          <w:sz w:val="24"/>
          <w:szCs w:val="24"/>
          <w:lang w:val="bg-BG"/>
        </w:rPr>
        <w:t>华眼科杂志</w:t>
      </w:r>
      <w:r w:rsidRPr="00EA4D99">
        <w:rPr>
          <w:rFonts w:ascii="Times New Roman" w:hAnsi="Times New Roman" w:cs="Times New Roman"/>
          <w:sz w:val="24"/>
          <w:szCs w:val="24"/>
          <w:lang w:val="bg-BG"/>
        </w:rPr>
        <w:t xml:space="preserve">. 2014;(009):699–701.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Yanoff M, Sassani JW. Ocular Pathology: Seventh Edition [Internet]. 2014. 1–701 p. Available from: https://www.scopus.com/inward/record.uri?eid=2-s2.0-84943398055&amp;doi=10.1016%2fC2010-0-68524-5&amp;partnerID=40&amp;md5=36993a3cd589b8fcc061c3c1ecdd64ca</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Kim NH, Shin JY, Kim MS. Posterior Polymorphous Corneal Dystrophy (PPCD) Combined with Traumatic Descemet’s Membrane Fold. Journal of the Korean Ophthalmological Society. 2014;55(8):1238–41.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Kim NH, Kim MS. The clinical features and progression of the disease in posterior polymorphous corneal dystrophy (PPCD). Journal of the Korean Ophthalmological Society. 2014;55(3):368–73.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Choi BS, Park YM, Lee JS. Confocal Microscopic Findings in Posterior Polymorphous Corneal Dystrophy. Journal of the Korean Ophthalmological Society. 2013;54(11):1783–7.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Bozkurt B, Irkec M, Mocan MC. In Vivo Confocal Microscopic Findings in Posterior Polymorphous Corneal Dystrophy. Cornea. 2013 Sep;32(9):1237–42.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Shukla AN, Cruzat A, Hamrah P. Confocal Microscopy of Corneal Dystrophies. Seminars in Ophthalmology. 2012 Nov;27(5–6):107–16.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Schmedt T, Silva MM, Ziaei A, Jurkunas U. Molecular bases of corneal endothelial dystrophies. Experimental Eye Research. 2012 Feb;95(1):24–34.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Messmer EM. Konfokale In-vivo-Mikroskopie–Korrelation zu histologischen Befunden. Klinische Monatsblätter für Augenheilkunde. 2012;229(07):696–704.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Messmer EM. In Vivo Confocal Microscopy - Correlation to Histology. Klinische Monatsblatter Fur Augenheilkunde. 2012 Jul;229(7):696–704.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Labbé A, Dupas B, Baudouin C. Clinical applications of in vivo confocal microscopy [Internet]. 2012. 31–49 p. Available from: https://www.scopus.com/inward/record.uri?eid=2-s2.0-84882728289&amp;doi=10.2174%2f978160805133511201010031&amp;partnerID=40&amp;md5=3ab5863d19e2a0370c2341d7da4266aa</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Hillenaar T, van Cleynenbreugel H, Remeijer L. How Normal Is the Transparent Cornea? Effects of Aging on Corneal Morphology. Ophthalmology. 2012 Feb;119(2):241–8.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Alomar TS. In vivo confocal microscopy of the abnormal cornea: a clinical and clinico-pathological correlation [PhD Thesis]. University of Nottingham; 2012.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Microsoft JhengHei" w:eastAsia="Microsoft JhengHei" w:hAnsi="Microsoft JhengHei" w:cs="Microsoft JhengHei" w:hint="eastAsia"/>
          <w:sz w:val="24"/>
          <w:szCs w:val="24"/>
          <w:lang w:val="bg-BG"/>
        </w:rPr>
        <w:t>庞辰久</w:t>
      </w:r>
      <w:r w:rsidRPr="00EA4D99">
        <w:rPr>
          <w:rFonts w:ascii="Times New Roman" w:hAnsi="Times New Roman" w:cs="Times New Roman"/>
          <w:sz w:val="24"/>
          <w:szCs w:val="24"/>
          <w:lang w:val="bg-BG"/>
        </w:rPr>
        <w:t xml:space="preserve">, </w:t>
      </w:r>
      <w:r w:rsidRPr="00EA4D99">
        <w:rPr>
          <w:rFonts w:ascii="Microsoft JhengHei" w:eastAsia="Microsoft JhengHei" w:hAnsi="Microsoft JhengHei" w:cs="Microsoft JhengHei" w:hint="eastAsia"/>
          <w:sz w:val="24"/>
          <w:szCs w:val="24"/>
          <w:lang w:val="bg-BG"/>
        </w:rPr>
        <w:t>荆洋</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李金</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宋</w:t>
      </w:r>
      <w:r w:rsidRPr="00EA4D99">
        <w:rPr>
          <w:rFonts w:ascii="Microsoft JhengHei" w:eastAsia="Microsoft JhengHei" w:hAnsi="Microsoft JhengHei" w:cs="Microsoft JhengHei" w:hint="eastAsia"/>
          <w:sz w:val="24"/>
          <w:szCs w:val="24"/>
          <w:lang w:val="bg-BG"/>
        </w:rPr>
        <w:t>晓虹</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王</w:t>
      </w:r>
      <w:r w:rsidRPr="00EA4D99">
        <w:rPr>
          <w:rFonts w:ascii="Microsoft JhengHei" w:eastAsia="Microsoft JhengHei" w:hAnsi="Microsoft JhengHei" w:cs="Microsoft JhengHei" w:hint="eastAsia"/>
          <w:sz w:val="24"/>
          <w:szCs w:val="24"/>
          <w:lang w:val="bg-BG"/>
        </w:rPr>
        <w:t>丽娅</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后部多形性角膜</w:t>
      </w:r>
      <w:r w:rsidRPr="00EA4D99">
        <w:rPr>
          <w:rFonts w:ascii="Microsoft JhengHei" w:eastAsia="Microsoft JhengHei" w:hAnsi="Microsoft JhengHei" w:cs="Microsoft JhengHei" w:hint="eastAsia"/>
          <w:sz w:val="24"/>
          <w:szCs w:val="24"/>
          <w:lang w:val="bg-BG"/>
        </w:rPr>
        <w:t>营养不良的临床观察</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中</w:t>
      </w:r>
      <w:r w:rsidRPr="00EA4D99">
        <w:rPr>
          <w:rFonts w:ascii="Microsoft JhengHei" w:eastAsia="Microsoft JhengHei" w:hAnsi="Microsoft JhengHei" w:cs="Microsoft JhengHei" w:hint="eastAsia"/>
          <w:sz w:val="24"/>
          <w:szCs w:val="24"/>
          <w:lang w:val="bg-BG"/>
        </w:rPr>
        <w:t>华眼科杂志</w:t>
      </w:r>
      <w:r w:rsidRPr="00EA4D99">
        <w:rPr>
          <w:rFonts w:ascii="Times New Roman" w:hAnsi="Times New Roman" w:cs="Times New Roman"/>
          <w:sz w:val="24"/>
          <w:szCs w:val="24"/>
          <w:lang w:val="bg-BG"/>
        </w:rPr>
        <w:t xml:space="preserve">. 2011;47(1):17–21.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Weiss JS, Moller HU, Lisch W, Kinoshita S, Aldave AJ, Belin MW, Kivelae T, Busin M, Munier FL, Seitz B, Sutphin J, Bredrup C, Mannis MJ, Rapuano C, Van Rij G, Kim EK, Klintworth GK. The IC3D Classification of the Corneal Dystrophies. Klinische Monatsblatter Fur Augenheilkunde. 2011 Jan;228:S1–39.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Savini G, Carbonelli M, Barboni P. Cataract surgery in posterior polymorphous corneal dystrophy. British Journal of Ophthalmology. 2011 Mar;95(3):433–4.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Pang C-J, Jing Y, Li J, Song X-H, Wang L-Y. Clinical observation of posterior polymorphous corneal dystrophy. Chinese Journal of Ophthalmology. 2011;47(1):17–21.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González–Sotero J, Casanueva-Cabeza HC, Alberro-Hernández M, Rojas-Alvarez E. Microscopía confocal en las distrofias corneales. Archivos de oftalmología de Buenos Aires. 2011;82:33–9.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Bower KS, Trudo EW, Ryan DS, Sia RK, Mines MJ, Stutzman RD, Wroblewski KJ. Photorefractive keratectomy in posterior polymorphous dystrophy with vesicular and band subtypes. Journal of Cataract and Refractive Surgery. 2011 Jun;37(6):1101–8.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Watanabe R, Nakazawa T, Fuse N. Observation of posterior corneal vesicles with in vivo confocal microscopy and anterior segment OCT. Clinical Ophthalmology. 2010;4(1):1243–7.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Niederer RL, McGhee CNJ. Clinical in vivo confocal microscopy of the human cornea in health and disease. Progress in Retinal and Eye Research. 2010 Jan;29(1):30–58.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Nguyen DQ, Hosseini M, Billingsley G, Heon E, Churchill AJ. Clinical phenotype of posterior polymorphous corneal dystrophy in a family with a novel ZEB1 mutation. Acta Ophthalmologica. 2010 Sep;88(6):695–9.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Lam HY, Wiggs JL, Jurkunas UV. Unusual Presentation of Presumed Posterior Polymorphous Dystrophy Associated With Iris Heterochromia, Band Keratopathy, and Keratoconus. Cornea. 2010 Oct;29(10):1180–5.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Hillenaar T, Mooy CM, Verjans GMGM, Remeijer L. Zipper Cell Endotheliopathy A New Subset of Idiopathic Corneal Edema. Ophthalmology. 2010 Dec;117(12):2255–62.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Vincent AL, Niederer RL, Richards A, Karolyi B, Patel DV, McGhee CNJ. Phenotypic characterisation and ZEB1 mutational analysis in posterior polymorphous corneal dystrophy in a New Zealand population. Molecular Vision. 2009 Dec 3;15(271–74):2544–53.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Ramírez-Fernández M, Hernández-Quintela E, Naranjo-Tackman R. Microscopía confocal in vivo de la distrofia granular de la córnea. Rev Mex Oftalmol. 2009;83:113–5.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Ramírez-Fernández M, Hernández-Quintela E, Naranjo-Tackman R. In vivo confocal microscopy findings of corneal granular dystrophy [Microscopía confocal in vivo de la distrofia granular de la córnea]. Revista Mexicana de Oftalmologia. 2009;83(2):113–5.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Patel DV, Tavakoli M, Craig JP, Efron N, McGhee CNJ. Corneal Sensitivity and Slit Scanning In Vivo Confocal Microscopy of the Subbasal Nerve Plexus of the Normal Central and Peripheral Human Cornea. Cornea. 2009 Aug;28(7):735–40.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 Q-H, Sun X-H, Xu J-J. In-vivo confocal microscopy of iridocorneal endothelial syndrome. International Ophthalmology. 2009 Feb;29(1):11–8.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Centellas-Vargas WR, Velasco R, Baca O, Babayán A. Microscopia confocal en distrofias corneales. Revista Mexicana de Oftalmología. 2009;83(1):26–34.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Centellas-Vargas WR, Velasco R, Baca O, Babayán A. Confocal microscopy in corneal dystrophies [Microscopía confocal en distrofias corneales]. Revista Mexicana de Oftalmologia. 2009;83(1):26–34.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Bower KS, Edwards JD, Wagner ME, Ward TP, Hidayat A. Novel Corneal Phenotype in a Patient With Alport Syndrome. Cornea. 2009 Jun;28(5):599–606.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Weiss PS. What do images mean? ACS Publications; 2008.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Szaflik JP, Oldak M, Kwiecien S, Udziela M, Szaflik J. Optical coherence tomography and in vivo confocal microscopy features of obstetric injury of the cornea. Cornea. 2008 Oct;27(9):1070–3.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Szaflik JP, Kołodziejska U, Udziela M, Kotodziejczyk W, Szaflik J. Posterior polymorphous dystrophy - Changes in corneal morphology in confocal microscopy [Dystrofia polimorficzna tylna - Zmiany w morfologii rogówki obserwowane z użyciem mikroskopii konfokalnej]. Klinika Oczna. 2008;110(7–9):252–8.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Srinivasan S, Skarmoutsos P, O’Donnell C, Kaye SB. Localized bullous keratopathy secondary to posterior polymorphous dystrophy. Clinical and Experimental Ophthalmology. 2008 Nov;36(8):800–1.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Messmer EM. Confocal microscopy: When is it helpful to diagnose corneal and conjunctival disease? Expert Review of Ophthalmology. 2008;3(2):177–92.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Mazzotta C, Baiocchi S, Caporossi O, Buccoliero D, Casprini F, Caporossi A, Balestrazzi A. Confocal microscopy identification of keratoconus associated with posterior polymorphous corneal dystrophy. Journal of Cataract and Refractive Surgery. 2008 Feb;34(2):318–21.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Lišková P. Genetické aspekty zadní polymorfní dystrofie rohovky. 2008;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Patel DV, McGhee CNJ. Contemporary in vivo confocal microscopy of the living human cornea using white light and laser scanning techniques: a major review. Clinical and Experimental Ophthalmology. 2007 Feb;35(1):71–88.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Contact lens-induced changes in the anterior eye as observed in vivo with the confocal microscope. Progress in Retinal and Eye Research. 2007 Jul;26(4):398–436.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Babu K, Murthy KR. In vivo confocal microscopy in different types of posterior polymorphous dystrophy. Indian Journal of Ophthalmology. 2007 Sep;55(5):376–8.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Rath R, Stave J, Guthoff R, Giebel J, Tost F. In-vivo-darstellung des bindehautepithels. Der Ophthalmologe. 2006;103(5):401–5.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Rath R, Stave J, Guthoff R, Giebel J, Tost F. In vivo imaging of the conjunctival epithelium using confocal laser scanning microscopy. Ophthalmologe. 2006 May;103(5):401–5. </w:t>
      </w:r>
    </w:p>
    <w:p w:rsidR="00EA0E20" w:rsidRPr="00EA4D99" w:rsidRDefault="00EA0E20" w:rsidP="00C854EF">
      <w:pPr>
        <w:pStyle w:val="ListParagraph"/>
        <w:numPr>
          <w:ilvl w:val="0"/>
          <w:numId w:val="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Patel DV, Sherwin T, McGhee CNJ. Laser scanning in vivo confocal microscopy of the normal human corneoscleral limbus. Investigative Ophthalmology &amp; Visual Science. 2006 Jul;47(7):2823–7. </w:t>
      </w:r>
    </w:p>
    <w:p w:rsidR="00BB4D56" w:rsidRPr="00EA4D99" w:rsidRDefault="00EA0E20" w:rsidP="00C854EF">
      <w:pPr>
        <w:pStyle w:val="ListParagraph"/>
        <w:numPr>
          <w:ilvl w:val="0"/>
          <w:numId w:val="8"/>
        </w:numPr>
        <w:jc w:val="both"/>
        <w:rPr>
          <w:rFonts w:ascii="Times New Roman" w:hAnsi="Times New Roman" w:cs="Times New Roman"/>
          <w:sz w:val="24"/>
          <w:szCs w:val="24"/>
        </w:rPr>
      </w:pPr>
      <w:r w:rsidRPr="00EA4D99">
        <w:rPr>
          <w:rFonts w:ascii="Times New Roman" w:hAnsi="Times New Roman" w:cs="Times New Roman"/>
          <w:sz w:val="24"/>
          <w:szCs w:val="24"/>
          <w:lang w:val="bg-BG"/>
        </w:rPr>
        <w:t xml:space="preserve">Chiou AG-Y, Kaufman SC, Kaufman HE, Beuerman RW. Clinical corneal confocal microscopy. Survey of Ophthalmology. 2006 Oct;51(5):482–500. </w:t>
      </w:r>
      <w:r w:rsidR="00BB4D56" w:rsidRPr="00EA4D99">
        <w:rPr>
          <w:rFonts w:ascii="Times New Roman" w:hAnsi="Times New Roman" w:cs="Times New Roman"/>
          <w:sz w:val="24"/>
          <w:szCs w:val="24"/>
        </w:rPr>
        <w:br w:type="page"/>
      </w:r>
    </w:p>
    <w:p w:rsidR="00BB4D56" w:rsidRPr="00EA4D99" w:rsidRDefault="00A47F4D" w:rsidP="00C854EF">
      <w:pPr>
        <w:jc w:val="both"/>
        <w:rPr>
          <w:rFonts w:ascii="Times New Roman" w:hAnsi="Times New Roman" w:cs="Times New Roman"/>
          <w:b/>
          <w:sz w:val="24"/>
          <w:szCs w:val="24"/>
        </w:rPr>
      </w:pPr>
      <w:r w:rsidRPr="00EA4D99">
        <w:rPr>
          <w:rFonts w:ascii="Times New Roman" w:hAnsi="Times New Roman" w:cs="Times New Roman"/>
          <w:b/>
          <w:sz w:val="24"/>
          <w:szCs w:val="24"/>
          <w:lang w:val="bg-BG"/>
        </w:rPr>
        <w:lastRenderedPageBreak/>
        <w:t xml:space="preserve">007 </w:t>
      </w:r>
      <w:r w:rsidR="00BB4D56" w:rsidRPr="00EA4D99">
        <w:rPr>
          <w:rFonts w:ascii="Times New Roman" w:hAnsi="Times New Roman" w:cs="Times New Roman"/>
          <w:b/>
          <w:sz w:val="24"/>
          <w:szCs w:val="24"/>
        </w:rPr>
        <w:t xml:space="preserve">Riley AF, Grupcheva CN, Malik TY, Craig JP, McGhee CNJ. The Auckland Cataract Study: demographic, corneal topographic and ocular biometric parameters. Clinical and Experimental Ophthalmology. 2001 Dec;29(6):381–6. </w:t>
      </w:r>
    </w:p>
    <w:p w:rsidR="00BB4D56" w:rsidRPr="00EA4D99" w:rsidRDefault="00BB4D56" w:rsidP="00C854EF">
      <w:pPr>
        <w:jc w:val="both"/>
        <w:rPr>
          <w:rFonts w:ascii="Times New Roman" w:hAnsi="Times New Roman" w:cs="Times New Roman"/>
          <w:b/>
          <w:sz w:val="24"/>
          <w:szCs w:val="24"/>
        </w:rPr>
      </w:pPr>
      <w:r w:rsidRPr="00EA4D99">
        <w:rPr>
          <w:rFonts w:ascii="Times New Roman" w:hAnsi="Times New Roman" w:cs="Times New Roman"/>
          <w:b/>
          <w:sz w:val="24"/>
          <w:szCs w:val="24"/>
          <w:lang w:val="bg-BG"/>
        </w:rPr>
        <w:t>Цитиран</w:t>
      </w:r>
      <w:r w:rsidR="00BA2CC8" w:rsidRPr="00EA4D99">
        <w:rPr>
          <w:rFonts w:ascii="Times New Roman" w:hAnsi="Times New Roman" w:cs="Times New Roman"/>
          <w:b/>
          <w:sz w:val="24"/>
          <w:szCs w:val="24"/>
          <w:lang w:val="bg-BG"/>
        </w:rPr>
        <w:t>ия в български източници</w:t>
      </w:r>
      <w:r w:rsidR="00D70450" w:rsidRPr="00EA4D99">
        <w:rPr>
          <w:rFonts w:ascii="Times New Roman" w:hAnsi="Times New Roman" w:cs="Times New Roman"/>
          <w:b/>
          <w:sz w:val="24"/>
          <w:szCs w:val="24"/>
        </w:rPr>
        <w:t xml:space="preserve"> [</w:t>
      </w:r>
      <w:r w:rsidR="00BA2CC8" w:rsidRPr="00EA4D99">
        <w:rPr>
          <w:rFonts w:ascii="Times New Roman" w:hAnsi="Times New Roman" w:cs="Times New Roman"/>
          <w:b/>
          <w:sz w:val="24"/>
          <w:szCs w:val="24"/>
          <w:lang w:val="bg-BG"/>
        </w:rPr>
        <w:t>2</w:t>
      </w:r>
      <w:r w:rsidR="00D70450"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CE1A8D" w:rsidRPr="00EA4D99" w:rsidRDefault="00CE1A8D" w:rsidP="00C854EF">
      <w:pPr>
        <w:pStyle w:val="ListParagraph"/>
        <w:numPr>
          <w:ilvl w:val="0"/>
          <w:numId w:val="11"/>
        </w:numPr>
        <w:jc w:val="both"/>
        <w:rPr>
          <w:rFonts w:ascii="Times New Roman" w:hAnsi="Times New Roman" w:cs="Times New Roman"/>
          <w:sz w:val="24"/>
          <w:szCs w:val="24"/>
        </w:rPr>
      </w:pPr>
      <w:r w:rsidRPr="00EA4D99">
        <w:rPr>
          <w:rFonts w:ascii="Times New Roman" w:hAnsi="Times New Roman" w:cs="Times New Roman"/>
          <w:sz w:val="24"/>
          <w:szCs w:val="24"/>
        </w:rPr>
        <w:t>Пеева С. Морфометричен микроструктурен анализ на роговицата в норма и при системни, и генетични заболявания. [дисертация]. МУ-Варна; 2017.</w:t>
      </w:r>
    </w:p>
    <w:p w:rsidR="007917CF" w:rsidRPr="00EA4D99" w:rsidRDefault="007917CF" w:rsidP="00C854EF">
      <w:pPr>
        <w:pStyle w:val="ListParagraph"/>
        <w:numPr>
          <w:ilvl w:val="0"/>
          <w:numId w:val="11"/>
        </w:numPr>
        <w:jc w:val="both"/>
        <w:rPr>
          <w:rFonts w:ascii="Times New Roman" w:hAnsi="Times New Roman" w:cs="Times New Roman"/>
          <w:sz w:val="24"/>
          <w:szCs w:val="24"/>
        </w:rPr>
      </w:pPr>
      <w:r w:rsidRPr="00EA4D99">
        <w:rPr>
          <w:rFonts w:ascii="Times New Roman" w:hAnsi="Times New Roman" w:cs="Times New Roman"/>
          <w:sz w:val="24"/>
          <w:szCs w:val="24"/>
        </w:rPr>
        <w:t>Маринова, Теодора. Микроструктурен анализ на патологични структури в роговицата. [дисертация]. МУ-Варна; 2015.</w:t>
      </w:r>
    </w:p>
    <w:p w:rsidR="00CE1A8D" w:rsidRPr="00EA4D99" w:rsidRDefault="00BA2CC8" w:rsidP="00C854EF">
      <w:pPr>
        <w:jc w:val="both"/>
        <w:rPr>
          <w:rFonts w:ascii="Times New Roman" w:hAnsi="Times New Roman" w:cs="Times New Roman"/>
          <w:b/>
          <w:sz w:val="24"/>
          <w:szCs w:val="24"/>
        </w:rPr>
      </w:pPr>
      <w:r w:rsidRPr="00EA4D99">
        <w:rPr>
          <w:rFonts w:ascii="Times New Roman" w:hAnsi="Times New Roman" w:cs="Times New Roman"/>
          <w:b/>
          <w:sz w:val="24"/>
          <w:szCs w:val="24"/>
          <w:lang w:val="bg-BG"/>
        </w:rPr>
        <w:t xml:space="preserve">Цитирания в чужди източници </w:t>
      </w:r>
      <w:r w:rsidRPr="00EA4D99">
        <w:rPr>
          <w:rFonts w:ascii="Times New Roman" w:hAnsi="Times New Roman" w:cs="Times New Roman"/>
          <w:b/>
          <w:sz w:val="24"/>
          <w:szCs w:val="24"/>
        </w:rPr>
        <w:t>[</w:t>
      </w:r>
      <w:r w:rsidR="00AA4BC6" w:rsidRPr="00EA4D99">
        <w:rPr>
          <w:rFonts w:ascii="Times New Roman" w:hAnsi="Times New Roman" w:cs="Times New Roman"/>
          <w:b/>
          <w:sz w:val="24"/>
          <w:szCs w:val="24"/>
          <w:lang w:val="bg-BG"/>
        </w:rPr>
        <w:t>50</w:t>
      </w:r>
      <w:r w:rsidRPr="00EA4D99">
        <w:rPr>
          <w:rFonts w:ascii="Times New Roman" w:hAnsi="Times New Roman" w:cs="Times New Roman"/>
          <w:b/>
          <w:sz w:val="24"/>
          <w:szCs w:val="24"/>
        </w:rPr>
        <w:t>]:</w:t>
      </w:r>
    </w:p>
    <w:p w:rsidR="00AA4BC6" w:rsidRPr="00EA4D99" w:rsidRDefault="00AA4BC6"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Nguyen JH, Nguyen-Cuu J, Mamou J, Routledge B, Yee KMP, Sebag J. Vitreous Structure and Visual Function in Myopic Vitreopathy Causing Vision-Degrading Myodesopsia. American Journal of Ophthalmology. 2021;224:246–53. </w:t>
      </w:r>
    </w:p>
    <w:p w:rsidR="00AA4BC6" w:rsidRPr="00EA4D99" w:rsidRDefault="00AA4BC6"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Arriola-Villalobos P, Burgos-Blasco B, Fernández-Vigo JI, Ariño-Gutiérrez M, Burgos-Blasco P, Carmona-González D, Fernández-Pérez C. Biometry data and prevalence of corneal astigmatism in caucasian spanish candidates for cataract surgery. Journal Francais d’Ophtalmologie. 2021;44(1):76–83.</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McGhee CNJ, Zhang J, Patel DV. A perspective of contemporary cataract surgery: the most common surgical procedure in the world. J R Soc NZ. 2020 Apr 2;50(2):245–62.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Joshi RS, Jadhav SA. Frequency of Corneal Astigmatism in Patients Presenting for Senile Cataract Surgery at a Teaching Hospital in Indian Rural Population. Asia-Pac J Ophthalmol. 2020 Apr;9(2):126–9.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Hashemi H, Pakzad R, Khabazkhoob M, Yekta A, Emamian MH, Fotouhi A. Distribution of Different Corneal Topography Patterns in Iranian Schoolchildren: The Shahroud Schoolchildren Eye Cohort Study. Eye Contact Lens-Sci Clin Pra. 2020 May;46(3):154–9.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De Bernardo M, Zeppa L, Zeppa L, Cornetta P, Vitiello L, Rosa N. Biometric Parameters and Corneal Astigmatism: Differences Between Male and Female Eyes. Clin Ophthalmol. 2020;14:571–80.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Alipour F, Bazvand F, Jafari F, Abdi P, Samet B, Kabir A, Poustchi H. Correlation between corneal topographic patterns and refractive status of the eye in an adult Iranian population: Tehran study. J Curr Ophthalmol. 2020 Dec;32(4):349–54.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Pontikos N, Chua S, Foster PJ, Tuft SJ, Day AC. Frequency and distribution of corneal astigmatism and keratometry features in adult life: Methodology and findings of the UK Biobank study. PLoS ONE. 2019;14(9).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Li SS, Misra SL, Wallace HB, Hunt L, McKelvie J. Patient-reported quality of life for cataract surgery: prospective validation of the “Impact on Life” and Catquest-9SF questionnaires in New Zealand. N Z Med J. 2019 Oct 4;132(1503):34–45.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Ghasemi broomand M, Aghazadeh-amiri M, Hamidi F, Karimi F, Pakbin M, Jabbari-azad F, Yekta AA, Khabazkhoob M, Hamidi A. An Investigation of the Distribution of Coronal Topography Maps by Pentacam in the Rural Population of the North and South of Iran. Journal of Paramedical Sciences &amp;amp; Rehabilitation. 2019;8(1):58–65.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lastRenderedPageBreak/>
        <w:t xml:space="preserve">Anderson DF, Dhariwal M, Bouchet C, Keith MS. Global prevalence and economic and humanistic burden of astigmatism in cataract patients: a systematic literature review. Clinical Ophthalmology. 2018;12:439–52.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Nongrum B, Chacko S, Mathew PT, Paulson. Corneal astigmatism in leprosy and its importance for cataract surgery. Leprosy Review. 2017 Mar;88(1):154–8.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Kim BZ, Patel DV, Mckelvie J, Sherwin T, Mcghee CNJ. The Auckland Cataract Study II: Reducing Complications by Preoperative Risk Stratification and Case Allocation in a Teaching Hospital. American Journal of Ophthalmology. 2017 Sep;181:20–5.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Hoffer KJ, Savini G. Effect of gender and race on ocular biometry. International Ophthalmology Clinics. 2017;57(3):137–42.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Crawford AZ, McKelvie J, Craig JP, McGhee CNJ, Patel DV. Corneal Transplantation in Auckland, New Zealand, 1999-2009: Indications, Patient Characteristics, Ethnicity, Social Deprivation, and Access to Services. Cornea. 2017 May;36(5):546–52.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Chaudhary M, Dahal H. Prevalence and types of corneal astigmatism in patients undergoing cataract surgery. Journal of Institute of Medicine. 2017;39(1):22–8.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Yoon JJ, Misra SL, McGhee CNJ, Patel DV. Demographics and ocular biometric characteristics of patients undergoing cataract surgery in Auckland, New Zealand. Clinical and Experimental Ophthalmology. 2016 Mar;44(2):106–13.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Wakefield OC, Annoh R, Nanavaty MA. Relationship between age, corneal astigmatism, and ocular dimensions with reference to astigmatism in eyes undergoing routine cataract surgery. Eye. 2016 Apr;30(4):562–9.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Mohammadi M, Naderan M, Pahlevani R, Jahanrad A. Prevalence of corneal astigmatism before cataract surgery. International Ophthalmology. 2016 Dec;36(6):807–17.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Crawford A. A Ten Year Review of Corneal Grafts Performed in the Auckland Region [PhD Thesis]. ResearchSpace@ Auckland; 2016.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MS Gothic" w:eastAsia="MS Gothic" w:hAnsi="MS Gothic" w:cs="MS Gothic" w:hint="eastAsia"/>
          <w:sz w:val="24"/>
          <w:szCs w:val="24"/>
        </w:rPr>
        <w:t>李</w:t>
      </w:r>
      <w:r w:rsidRPr="00EA4D99">
        <w:rPr>
          <w:rFonts w:ascii="Microsoft JhengHei" w:eastAsia="Microsoft JhengHei" w:hAnsi="Microsoft JhengHei" w:cs="Microsoft JhengHei" w:hint="eastAsia"/>
          <w:sz w:val="24"/>
          <w:szCs w:val="24"/>
        </w:rPr>
        <w:t>祯</w:t>
      </w:r>
      <w:r w:rsidRPr="00EA4D99">
        <w:rPr>
          <w:rFonts w:ascii="Times New Roman" w:hAnsi="Times New Roman" w:cs="Times New Roman"/>
          <w:sz w:val="24"/>
          <w:szCs w:val="24"/>
        </w:rPr>
        <w:t xml:space="preserve">, </w:t>
      </w:r>
      <w:r w:rsidRPr="00EA4D99">
        <w:rPr>
          <w:rFonts w:ascii="Microsoft JhengHei" w:eastAsia="Microsoft JhengHei" w:hAnsi="Microsoft JhengHei" w:cs="Microsoft JhengHei" w:hint="eastAsia"/>
          <w:sz w:val="24"/>
          <w:szCs w:val="24"/>
        </w:rPr>
        <w:t>陆士恒</w:t>
      </w:r>
      <w:r w:rsidRPr="00EA4D99">
        <w:rPr>
          <w:rFonts w:ascii="Times New Roman" w:hAnsi="Times New Roman" w:cs="Times New Roman"/>
          <w:sz w:val="24"/>
          <w:szCs w:val="24"/>
        </w:rPr>
        <w:t xml:space="preserve">, </w:t>
      </w:r>
      <w:r w:rsidRPr="00EA4D99">
        <w:rPr>
          <w:rFonts w:ascii="Microsoft JhengHei" w:eastAsia="Microsoft JhengHei" w:hAnsi="Microsoft JhengHei" w:cs="Microsoft JhengHei" w:hint="eastAsia"/>
          <w:sz w:val="24"/>
          <w:szCs w:val="24"/>
        </w:rPr>
        <w:t>罗媛媛</w:t>
      </w:r>
      <w:r w:rsidRPr="00EA4D99">
        <w:rPr>
          <w:rFonts w:ascii="Times New Roman" w:hAnsi="Times New Roman" w:cs="Times New Roman"/>
          <w:sz w:val="24"/>
          <w:szCs w:val="24"/>
        </w:rPr>
        <w:t xml:space="preserve">, </w:t>
      </w:r>
      <w:r w:rsidRPr="00EA4D99">
        <w:rPr>
          <w:rFonts w:ascii="Microsoft JhengHei" w:eastAsia="Microsoft JhengHei" w:hAnsi="Microsoft JhengHei" w:cs="Microsoft JhengHei" w:hint="eastAsia"/>
          <w:sz w:val="24"/>
          <w:szCs w:val="24"/>
        </w:rPr>
        <w:t>陈娜</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年</w:t>
      </w:r>
      <w:r w:rsidRPr="00EA4D99">
        <w:rPr>
          <w:rFonts w:ascii="Microsoft JhengHei" w:eastAsia="Microsoft JhengHei" w:hAnsi="Microsoft JhengHei" w:cs="Microsoft JhengHei" w:hint="eastAsia"/>
          <w:sz w:val="24"/>
          <w:szCs w:val="24"/>
        </w:rPr>
        <w:t>龄相关性白内障患者术前的散光特征及相关因素分析</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中</w:t>
      </w:r>
      <w:r w:rsidRPr="00EA4D99">
        <w:rPr>
          <w:rFonts w:ascii="Microsoft JhengHei" w:eastAsia="Microsoft JhengHei" w:hAnsi="Microsoft JhengHei" w:cs="Microsoft JhengHei" w:hint="eastAsia"/>
          <w:sz w:val="24"/>
          <w:szCs w:val="24"/>
        </w:rPr>
        <w:t>华老年多器官疾病杂志</w:t>
      </w:r>
      <w:r w:rsidRPr="00EA4D99">
        <w:rPr>
          <w:rFonts w:ascii="Times New Roman" w:hAnsi="Times New Roman" w:cs="Times New Roman"/>
          <w:sz w:val="24"/>
          <w:szCs w:val="24"/>
        </w:rPr>
        <w:t xml:space="preserve">. 2015;14(1):15–8.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Prakairungthong N, Charukamnoetkanok P, Isipradit S. Prevalence of Preoperative Corneal Astigmatism in Patients Undergoing Cataract Surgery at Mettapracharak Hospital, Thailand. Journal of the Medical Association of Thailand. 2015 Sep;98(9):878–82.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Peçanha AN. Visual outcomes following implantation of a multifocal toric intraocular lens in patients with corneal astigmatism. J Emmetropia. 2015;4:191–7.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Kahawita SK, Goggin M. Cataract surgery audit at an Australian urban teaching hospital. Clinical and Experimental Ophthalmology. 2015 Aug;43(6):514–22.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Hadden O. Ophthalmology in New Zealand: Its development and professionalization [PhD Thesis]. ResearchSpace@ Auckland; 2015.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Hashemi H, Beiranvand A, Khabazkhoob M, Fotouhi A. Corneal topography patterns in the Tehran eye study: Warning about the high prevalence of patterns with a skewed radial axis. Middle East African Journal of Ophthalmology. 2014;21(1):72–6.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Frings A, Katz T, Steinberg J, Druchkiv V, Richard G, Linke SJ. Ocular residual astigmatism: Effects of demographic and ocular parameters in myopic laser in situ keratomileusis. Journal of Cataract and Refractive Surgery. 2014 Feb;40(2):232–8.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lastRenderedPageBreak/>
        <w:t xml:space="preserve">De Bernardo M, Zeppa L, Cennamo M, Iaccarino S, Zeppa L, Rosa N. Prevalence of corneal astigmatism before cataract surgery in Caucasian patients. European Journal of Ophthalmology. 2014 Aug;24(4):494–500.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MS Gothic" w:eastAsia="MS Gothic" w:hAnsi="MS Gothic" w:cs="MS Gothic" w:hint="eastAsia"/>
          <w:sz w:val="24"/>
          <w:szCs w:val="24"/>
        </w:rPr>
        <w:t>苗青</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田芳</w:t>
      </w:r>
      <w:r w:rsidRPr="00EA4D99">
        <w:rPr>
          <w:rFonts w:ascii="Times New Roman" w:hAnsi="Times New Roman" w:cs="Times New Roman"/>
          <w:sz w:val="24"/>
          <w:szCs w:val="24"/>
        </w:rPr>
        <w:t xml:space="preserve">, </w:t>
      </w:r>
      <w:r w:rsidRPr="00EA4D99">
        <w:rPr>
          <w:rFonts w:ascii="Microsoft JhengHei" w:eastAsia="Microsoft JhengHei" w:hAnsi="Microsoft JhengHei" w:cs="Microsoft JhengHei" w:hint="eastAsia"/>
          <w:sz w:val="24"/>
          <w:szCs w:val="24"/>
        </w:rPr>
        <w:t>张红</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天津地区年</w:t>
      </w:r>
      <w:r w:rsidRPr="00EA4D99">
        <w:rPr>
          <w:rFonts w:ascii="Microsoft JhengHei" w:eastAsia="Microsoft JhengHei" w:hAnsi="Microsoft JhengHei" w:cs="Microsoft JhengHei" w:hint="eastAsia"/>
          <w:sz w:val="24"/>
          <w:szCs w:val="24"/>
        </w:rPr>
        <w:t>龄相关性白内障患者术前角膜散光状况调查</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天津医科大学学</w:t>
      </w:r>
      <w:r w:rsidRPr="00EA4D99">
        <w:rPr>
          <w:rFonts w:ascii="Microsoft JhengHei" w:eastAsia="Microsoft JhengHei" w:hAnsi="Microsoft JhengHei" w:cs="Microsoft JhengHei" w:hint="eastAsia"/>
          <w:sz w:val="24"/>
          <w:szCs w:val="24"/>
        </w:rPr>
        <w:t>报</w:t>
      </w:r>
      <w:r w:rsidRPr="00EA4D99">
        <w:rPr>
          <w:rFonts w:ascii="Times New Roman" w:hAnsi="Times New Roman" w:cs="Times New Roman"/>
          <w:sz w:val="24"/>
          <w:szCs w:val="24"/>
        </w:rPr>
        <w:t xml:space="preserve">. 2013;19(3):230–3.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Nemeth G, Szalai E, Berta A, Modis L. Astigmatism prevalence and biometric analysis in normal population. European Journal of Ophthalmology. 2013 Dec;23(6):779–83.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Chen W, Zuo C, Chen C, Su J, Luo L, Congdon N, Liu Y. Prevalence of corneal astigmatism before cataract surgery in Chinese patients. Journal of Cataract and Refractive Surgery. 2013 Feb;39(2):188–92.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Ercegovic A, Brajkovic J, Surac IK, Haluzan MB. Prevalence, Distribution and Types of Corneal Astigmatism in Cataract Surgery Patients in Sibenik County. Acta Clinica Croatica. 2012 Jun;51(2):275–8.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Toriyama Y, Imai A, Kaneko Y, Hoya T, Hirano T, Kyomoto T, Murata T. Short-term results of toric intraocular lens. Folia Japonica de Ophthalmologica Clinica. 2011;4(9):846–50.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Lekhanont K, Wuthisiri W, Chatchaipun P, Vongthongsri A. Prevalence of corneal astigmatism in cataract surgery candidates in Bangkok, Thailand. Journal of Cataract and Refractive Surgery. 2011 Mar;37(3):613–5.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Ünlü C, Turan Vural E, Erdoğan G, Sezgin B, Bayramlar H. Katarakt cerrahisi hastalarımızda astigmatik profilin değerlendirilmesi. Glo-Kat. 2010;5:199–202.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Holland E, Lane S, Horn JD, Ernest P, Arleo R, Miller KM. The AcrySof Toric Intraocular Lens in Subjects with Cataracts and Corneal Astigmatism A Randomized, Subject-Masked, Parallel-Group, 1-Year Study. Ophthalmology. 2010 Nov;117(11):2104–11.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Hashemi H, Mehravaran S. Day to day clinically relevant corneal elevation, thickness, and curvature parameters using the orbscan II scanning slit topographer and the pentacam scheimpflug imaging device. Middle East African journal of ophthalmology. 2010;17(1):44.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Lombard PN, McClatchey SK, Borges OA. Intraocular lens power requirements for humanitarian missions. Journal of Cataract and Refractive Surgery. 2009 Oct;35(10):1734–8.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Langenbucher A, Viestenz A, Szentmary N, Behrens-Baumann W, Viestenz A. Toric Intraocular Lenses-Theory, Matrix Calculations, and Clinical Practice. Journal of Refractive Surgery. 2009 Jul;25(7):611–22.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Ferrer-Blasco T, Montes-Mico R, Peixoto-de-Matos SC, Gonzalez-Meijome JM, Cervino A. Prevalence of corneal astigmatism before cataract surgery. Journal of Cataract and Refractive Surgery. 2009 Jan;35(1):70–5.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Wang H. Oxidation, calcium and cataract. State University of New York at Stony Brook; 2007.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Viestenz A, Walter S, Viestenz A, Behrens-Baumann W, Langenbucher A. Toric intraocular lenses and correction of astigmatism. Ophthalmologe. 2007 Jul;104(7):620–7.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Rayside M, Spokes D, Barber K, Chell PB. Cataract presenting as manifest refractive astigmatism: case study. Eye. 2007 Sep;21(9):1239–41.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Webb KF. Spatial variations in the membrane properties of differentiating fibre cells isolated from the rat lens [PhD Thesis]. ResearchSpace@ Auckland; 2006.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lastRenderedPageBreak/>
        <w:t xml:space="preserve">Iqbal S, Zaman M, Khan MD. Optimal standard intraocular lens power based on biometry assessment. Journal of Postgraduate Medical Institute. 2006;20(1):21–4.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O’Reilly P, Mahmoud U, Hayes P, Tormey P, Beatty S. Age and sex profile of patients having cataract surgery between 1986 and 2003. Journal of Cataract and Refractive Surgery. 2005 Nov;31(11):2162–6.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Erdelyi B, Csakany B, Nemeth J. Spontaneous alterations of the corneal topographic pattern. Journal of Cataract and Refractive Surgery. 2005 May;31(5):973–8.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Cairns G, McGhee CNJ. Orbscan computerized topography: Attributes, applications, and limitations. Journal of Cataract and Refractive Surgery. 2005 Jan;31(1):205–20. </w:t>
      </w:r>
    </w:p>
    <w:p w:rsidR="00BA2CC8"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Murchison A, Richards M, Tabin G, Ruit S, Gurung R. Optimal single intraocular lens power for the Nepali population. British Journal of Ophthalmology. 2004 Oct;88(10):1235–6. </w:t>
      </w:r>
    </w:p>
    <w:p w:rsidR="004513D9" w:rsidRPr="00EA4D99" w:rsidRDefault="00BA2CC8" w:rsidP="00C854EF">
      <w:pPr>
        <w:pStyle w:val="ListParagraph"/>
        <w:numPr>
          <w:ilvl w:val="0"/>
          <w:numId w:val="10"/>
        </w:numPr>
        <w:jc w:val="both"/>
        <w:rPr>
          <w:rFonts w:ascii="Times New Roman" w:hAnsi="Times New Roman" w:cs="Times New Roman"/>
          <w:sz w:val="24"/>
          <w:szCs w:val="24"/>
        </w:rPr>
      </w:pPr>
      <w:r w:rsidRPr="00EA4D99">
        <w:rPr>
          <w:rFonts w:ascii="Times New Roman" w:hAnsi="Times New Roman" w:cs="Times New Roman"/>
          <w:sz w:val="24"/>
          <w:szCs w:val="24"/>
        </w:rPr>
        <w:t xml:space="preserve">SACHDEV N, CHUI C, ORMONDE S, SHERWIN T. Recent Advances in Cataract Research. NEW ZEALAND OPTICS MAGAZINE. 2002;16–7. </w:t>
      </w:r>
      <w:r w:rsidR="004513D9" w:rsidRPr="00EA4D99">
        <w:rPr>
          <w:rFonts w:ascii="Times New Roman" w:hAnsi="Times New Roman" w:cs="Times New Roman"/>
          <w:sz w:val="24"/>
          <w:szCs w:val="24"/>
        </w:rPr>
        <w:br w:type="page"/>
      </w:r>
    </w:p>
    <w:p w:rsidR="00BB4D56" w:rsidRPr="00EA4D99" w:rsidRDefault="004513D9"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 xml:space="preserve">008 </w:t>
      </w:r>
      <w:r w:rsidR="00BB4D56" w:rsidRPr="00EA4D99">
        <w:rPr>
          <w:rFonts w:ascii="Times New Roman" w:hAnsi="Times New Roman" w:cs="Times New Roman"/>
          <w:b/>
          <w:sz w:val="24"/>
          <w:szCs w:val="24"/>
        </w:rPr>
        <w:t xml:space="preserve">Thompson AM, Sachdev N, Wong T, Riley AF, Grupcheva CN, McGhee CN. The Auckland Cataract Study: 2 year postoperative assessment of aspects of clinical, visual, corneal topographic and satisfaction outcomes. British Journal of Ophthalmology. 2004 Aug;88(8):1042–8. </w:t>
      </w:r>
    </w:p>
    <w:p w:rsidR="001C7851" w:rsidRPr="00EA4D99" w:rsidRDefault="001C7851"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EB6BCF" w:rsidRPr="00EA4D99">
        <w:rPr>
          <w:rFonts w:ascii="Times New Roman" w:hAnsi="Times New Roman" w:cs="Times New Roman"/>
          <w:b/>
          <w:sz w:val="24"/>
          <w:szCs w:val="24"/>
          <w:lang w:val="bg-BG"/>
        </w:rPr>
        <w:t xml:space="preserve">ия в чужди източници </w:t>
      </w:r>
      <w:r w:rsidR="00EB6BCF" w:rsidRPr="00EA4D99">
        <w:rPr>
          <w:rFonts w:ascii="Times New Roman" w:hAnsi="Times New Roman" w:cs="Times New Roman"/>
          <w:b/>
          <w:sz w:val="24"/>
          <w:szCs w:val="24"/>
        </w:rPr>
        <w:t>[5</w:t>
      </w:r>
      <w:r w:rsidR="0072346F" w:rsidRPr="00EA4D99">
        <w:rPr>
          <w:rFonts w:ascii="Times New Roman" w:hAnsi="Times New Roman" w:cs="Times New Roman"/>
          <w:b/>
          <w:sz w:val="24"/>
          <w:szCs w:val="24"/>
          <w:lang w:val="bg-BG"/>
        </w:rPr>
        <w:t>3</w:t>
      </w:r>
      <w:r w:rsidR="00EB6BCF"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7B23A8" w:rsidRPr="00EA4D99" w:rsidRDefault="007B23A8"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Zhang K, Dong Y, Zhao M, Nie L, Ding X, Zhu C. The effect of capsule tension ring on posterior capsule opacification: A meta-analysis. PLoS One. 2021 Mar 15;16(3):e0246316. </w:t>
      </w:r>
    </w:p>
    <w:p w:rsidR="007B23A8" w:rsidRPr="00EA4D99" w:rsidRDefault="007B23A8"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Yoo SH, Zein M. Vision Restoration Cataract Surgery and Surgical Correction of Myopia, Hyperopia, and Presbyopia. Med Clin N Am. 2021 May;105(3):445–54. </w:t>
      </w:r>
    </w:p>
    <w:p w:rsidR="007B23A8" w:rsidRPr="00EA4D99" w:rsidRDefault="007B23A8"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Lippera M, Bijon J, Eandi C, Virgili G. Patient Safety in Ophthalmology. In: Textbook of Patient Safety and Clinical Risk Management. Springer, Cham; 2021. p. 339–61.</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Wu X, Liu L, Zhao L, Guo C, Li R, Wang T, Yang X, Xie P, Liu Y, Lin H. Application of artificial intelligence in anterior segment ophthalmic diseases: diversity and standardization. ANN TRANSL MED. 2020 Jun;8(11):714.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Raulinajtys-Grzybek M, Grabska-Liberek I, Opala A, Slomka M, Chrobot M. Budget impact analysis of lens material on the posterior capsule opacification (PCO) as a complication after the cataract surgery. Cost Effect Resour Alloc. 2020 Jun 16;18(1):19.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McGhee CNJ, Zhang J, Patel DV. A perspective of contemporary cataract surgery: the most common surgical procedure in the world. J R Soc NZ. 2020 Apr 2;50(2):245–62.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Bass III P. New evidence changes guidelines for food allergies. Contemporary PEDS Journal. 2020;37(1).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Reddy DPS. Prospective Study on ND: YAG Capsulotomy &amp; Complications. IOSR Journal of Dental and Medical Sciences (IOSR-JDMS). 2019;18(2):61–72.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Konda B. Response of mammalian eye lenses to space radiation qualities in vitro and in organ culture [Internet] [PhD]. [Homburg]: University of Saarland; 2019 [cited 2021 May 20]. Available from: https://publikationen.sulb.uni-saarland.de/handle/20.500.11880/28810</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Han JV, Patel DV, Wallace HB, Kim BZ, Sherwin T, Mcghee CNJ. Auckland Cataract Study III: Refining Preoperative Assessment With Cataract Risk Stratification to Reduce Intraoperative Complications. Am J Ophthalmol. 2019 Apr;200:253–4.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Банцыкина ЮВ, Малов ИВ, Брошевская ЕБ, Малов ВМ. ЧАСТОТА, ПРИЧИНЫ, ПАТОГЕНЕЗ, ФОРМЫ, КЛАССИФИКАЦИИ и клинические проявления вторичной катаракты. Аспирантский Вестник Поволжья. 2018;(1–2):145–52.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Hirkane P, Shrivastava M. A Study For The Evaluation For The Most Probable Cause Of Posterior Capsular Opacification Formation In Post Operative Cataract Patients. International Journal of Innovative Research and Advanced Studies (IJIRAS). 2018;5(12):74–6.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Bodla AA, Bodla MA. A retrospective study on the principal of “No Space-No Cell” to reduce epithelial cell proliferation resulting in reduced posterior capsular opacification following cataract surgery. Medical Forum Monthly. 2018;29(9):68–71.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Abel R Jr. Cataracts. In: Integrative Medicine: Fourth Edition. 2018. p. 830-837.e1.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Kim BZ, Patel DV, Mckelvie J, Sherwin T, Mcghee CNJ. The Auckland Cataract Study II: Reducing Complications by Preoperative Risk Stratification and Case Allocation in a Teaching Hospital. American Journal of Ophthalmology. 2017 Sep;181:20–5.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Rezaei R, Almasi-Hashani A, Khorrambakht M, Khosravi A. Comparison of Nd: YAG laser posterior capsulotomy techniques: Cruciate versus circular. Journal of Babol University of Medical Sciences. 2016;18(12):6–12.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Saboo US, Amparo F, Shikari H, Jurkunas UV, Dana R. Outcomes of phacoemulsification in patients with chronic ocular graft-versus-host disease. Graefes Archive for Clinical and Experimental Ophthalmology. 2015 Jun;253(6):901–7.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Praveen MR, Shah GD, Vasavada AR, Dave KH. The Effect of Single-Piece Hydrophobic Acrylic Intraocular Lenses on the Development of Posterior Capsule Opacification. American Journal of Ophthalmology. 2015 Sep;160(3):470–8.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Hille C. Auswertung der postoperativen Ergebnisse nach Kataraktoperationen anhand der neu eingeführten Qualitätsbögen nach SGB V. [Greifswald]: Ernst - Moritz - Arndt - Universität; 2015.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García-Martín MJ, Giménez-Gómez R, García-Catalán R, Herrador MA, Gallardo JM. Clinical practice variation in cataract surgery [Variabilidad clínica en la cirugía de la catarata]. Archivos de la Sociedad Espanola de Oftalmologia. 2015;90(5):220–32.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Chang A. Cataract surgery: complications and techniques. Inst för klinisk neurovetenskap/Dept of Clinical Neuroscience; 2015.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Min JK, An JH, Yim JH. A new technique for Nd:YAG laser posterior capsulotomy. International Journal of Ophthalmology. 2014 Apr 18;7(2):345–9.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Liu H, Zhang Y, Ma H, Zhang C, Fu S. Comparison of posterior capsule opacification in rabbit eyes receiving different administrations of rapamycin. Graefes Archive for Clinical and Experimental Ophthalmology. 2014 Jul;252(7):1111–8.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Hong T, Mitchell P, Fong CS, Rochtchina E, de Loryn T, Wang JJ. Patients’ short-term satisfaction with cataract surgery and long-term sustainability of improved visual-related quality of life over 3 postoperative years. The Asia-Pacific Journal of Ophthalmology. 2014;3(2):83–7.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Halili I, Mutlu FM, Erdurman FC, Gundogan FC, Kilic S. Influence of capsular tension ring on posterior capsule opacification in myopic eyes. Indian Journal of Ophthalmology. 2014 Mar;62(3):311–5.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Gupta VS, Naik MP, Kumar A, Mehta A, Sethi HS. Prospective randomised comparative study of the effects of 0.06% trypan blue dye as against 0.03% trypan blue dye after cortical cleaving hydro-dissection in an effort to impede the formation of posterior capsular Opacification (PCO). Journal of Evolution of Medical and Dental Sciences. 2014;3(61):13528–41.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Vasavada AR, Raj SM, Shah GD, Nanavaty MA. Posterior capsule opacification after lens implantation: Incidence, risk factors and management. Expert Review of Ophthalmology. 2013;8(2):141–9.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Martín-Moro JG, Negrete FM, Escobar IL, Miguel YF. Síndrome del iris flácido intraoperatorio. Archivos de la Sociedad Española de Oftalmología. 2013;88(2):64–76.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Chang A, Behndig A, Ronbeck M, Kugelberg M. Comparison of posterior capsule opacification and glistenings with 2 hydrophobic acrylic intraocular lenses: 5-to 7-year follow-up. Journal of Cataract and Refractive Surgery. 2013 May;39(5):694–8.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Qiu X, Yang J, Liu T, Jiang Y, Le Q, Lu Y. Efficient Generation of Lens Progenitor Cells from Cataract Patient-Specific Induced Pluripotent Stem Cells. Plos One. 2012 Mar 5;7(3):e32612.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Monestam EI, Lundqvist B. Extended long-term outcomes of cataract surgery. Acta Ophthalmologica. 2012 Nov;90(7):651–6.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Mohammadi S-F, Sabbaghi M, Z-Mehrjardi H, Hashemi H, Alizadeh S, Majdi M, Taee F. Using artificial intelligence to predict the risk for posterior capsule opacification after phacoemulsification. Journal of Cataract and Refractive Surgery. 2012 Mar;38(3):403–8.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Cupo G, Scarinci F, Ripandelli G, Sampalmieri M, Giusti C. Changes in vital signs during cataract phacoemulsification by using peribulbar or topical anesthesia. Clin Ter. 2012;163(5):263–7.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Stahl J, Horn JD, Colvard DM. By Jay S. Pepose, MD, PhD. 2011;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Pepose JS. The longevity revolution. Ophthalmol Manage. 2011;3–7.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Fong CS, Mitchell P, Rochtchina E, de Loryn T, Hong T, Wang JJ. Sustainability of visual acuity in the first 2 years after cataract surgery. British Journal of Ophthalmology. 2011 Dec;95(12):1652–5.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Findl O, Buehl W, Bauer P, Sycha T. Interventions for preventing posterior capsule opacification. Cochrane Database of Systematic Reviews. 2010;(2):CD003738.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Chan E, Mahroo OAR, Spalton DJ. Complications of cataract surgery. Clinical and Experimental Optometry. 2010 Nov;93(6):379–89.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Nakano CT, Hida WT, Junior NK-J, Pimenta Motta AF, Reis A, Pamplona M, Fujita R, Yamane I, Holzchuh R, Avakian A. Comparison of central corneal edema and visual recovery between liquefaction and conventional phacoemulsification in soft cataracts. Revista Brasileira De Oftalmologia. 2009 Feb;68(1):7–12.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Lombard PN, McClatchey SK, Borges OA. Intraocular lens power requirements for humanitarian missions. Journal of Cataract and Refractive Surgery. 2009 Oct;35(10):1734–8.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Ding Z-X, Tan Q, Liu S-Z, Yang J, Liz H-Q, Liu D, Hu M. Inhibitory effects of HSV-tk/GCV system mediated by recombinant adeno-associated virus 2 on rabbit lens epithelial cells. Chinese Journal of Ophthalmology. 2009;45(6):537–43.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Abel R. Cataratas. In: Medicina integrativa (2 a ed). Elsevier; 2009. p. 887–95.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Yao K, Ye PP, Tan J, Tang XJ, Tu XCS. Involvement of PI3K/Akt pathway in TGF-beta 2-Mediated epithelial mesenchymal transition in human lens epithelial cells. Ophthalmic Research. 2008;40(2):69–76.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Ruttig NJ, Jancevski M, Shah SA. Evaluating wavefront analysis application in intraocular lens placement. Current Opinion in Ophthalmology. 2008 Jul;19(4):309–13.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Kohnen T, Fabian E, Gerl R, Hunold W, Huerz W, Strobel J, Hoyer H, Mester U. Optic edge design as longterm factor for posterior capsular opacification rates. Ophthalmology. 2008 Aug;115(8):1308–14.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Ding Z-X, Tan Q, Liu S-Z, Liu D, Li Z-Q, Peng J-Q. Construction and expression of recombinant adeno-associated virus vector containing HSV1-TK gene. Journal of Central South University (Medical Sciences). 2008;33(3):210–5.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Raj SM, Vasavada AR, Johar SK, Vasavada VA, Vasavada VA. Post-operative capsular opacification: a review. International journal of biomedical science: IJBS. 2007;3(4):237.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Pham TQ, Cugati S, Rochtchina E, Mitchell P, Maloof A, Wang JJ. Age-related maculopathy and cataract surgery outcomes: visual acuity and health-related quality of life. Eye. 2007 Mar;21(3):324–30.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MS Gothic" w:eastAsia="MS Gothic" w:hAnsi="MS Gothic" w:cs="MS Gothic" w:hint="eastAsia"/>
          <w:sz w:val="24"/>
          <w:szCs w:val="24"/>
          <w:lang w:val="bg-BG"/>
        </w:rPr>
        <w:lastRenderedPageBreak/>
        <w:t>丁芝祥</w:t>
      </w:r>
      <w:r w:rsidRPr="00EA4D99">
        <w:rPr>
          <w:rFonts w:ascii="Times New Roman" w:hAnsi="Times New Roman" w:cs="Times New Roman"/>
          <w:sz w:val="24"/>
          <w:szCs w:val="24"/>
          <w:lang w:val="bg-BG"/>
        </w:rPr>
        <w:t xml:space="preserve">, </w:t>
      </w:r>
      <w:r w:rsidRPr="00EA4D99">
        <w:rPr>
          <w:rFonts w:ascii="Microsoft JhengHei" w:eastAsia="Microsoft JhengHei" w:hAnsi="Microsoft JhengHei" w:cs="Microsoft JhengHei" w:hint="eastAsia"/>
          <w:sz w:val="24"/>
          <w:szCs w:val="24"/>
          <w:lang w:val="bg-BG"/>
        </w:rPr>
        <w:t>谭浅</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刘双珍</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刘丹</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李忠</w:t>
      </w:r>
      <w:r w:rsidRPr="00EA4D99">
        <w:rPr>
          <w:rFonts w:ascii="Microsoft JhengHei" w:eastAsia="Microsoft JhengHei" w:hAnsi="Microsoft JhengHei" w:cs="Microsoft JhengHei" w:hint="eastAsia"/>
          <w:sz w:val="24"/>
          <w:szCs w:val="24"/>
          <w:lang w:val="bg-BG"/>
        </w:rPr>
        <w:t>庆</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重</w:t>
      </w:r>
      <w:r w:rsidRPr="00EA4D99">
        <w:rPr>
          <w:rFonts w:ascii="Microsoft JhengHei" w:eastAsia="Microsoft JhengHei" w:hAnsi="Microsoft JhengHei" w:cs="Microsoft JhengHei" w:hint="eastAsia"/>
          <w:sz w:val="24"/>
          <w:szCs w:val="24"/>
          <w:lang w:val="bg-BG"/>
        </w:rPr>
        <w:t>组增强型绿色荧光蛋白腺相关病毒转染兔晶状体上皮细胞的研究</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眼科新</w:t>
      </w:r>
      <w:r w:rsidRPr="00EA4D99">
        <w:rPr>
          <w:rFonts w:ascii="Microsoft JhengHei" w:eastAsia="Microsoft JhengHei" w:hAnsi="Microsoft JhengHei" w:cs="Microsoft JhengHei" w:hint="eastAsia"/>
          <w:sz w:val="24"/>
          <w:szCs w:val="24"/>
          <w:lang w:val="bg-BG"/>
        </w:rPr>
        <w:t>进展</w:t>
      </w:r>
      <w:r w:rsidRPr="00EA4D99">
        <w:rPr>
          <w:rFonts w:ascii="Times New Roman" w:hAnsi="Times New Roman" w:cs="Times New Roman"/>
          <w:sz w:val="24"/>
          <w:szCs w:val="24"/>
          <w:lang w:val="bg-BG"/>
        </w:rPr>
        <w:t xml:space="preserve">. 2006;26(12):889–92.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Resch MD, Bausz M, Nagy ZZ, Suveges I. Corneal topography parameters after superior clear corneal incision cataract surgery in arcus lipoides. European Journal of Ophthalmology. 2006 Feb;16(1):24–9.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Pfeifer V, Vidovič-Valentinčič N. Indications for cataract surgery. Slovenian Medical Journal. 2005;74(10). </w:t>
      </w:r>
    </w:p>
    <w:p w:rsidR="00EB6BCF"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Hawker MJ, Madge SN, Baddeley PA, Perry SR. Refractive expectations of patients having cataract surgery. Journal of Cataract and Refractive Surgery. 2005 Oct;31(10):1970–5. </w:t>
      </w:r>
    </w:p>
    <w:p w:rsidR="00D247C2" w:rsidRPr="00EA4D99" w:rsidRDefault="00EB6BCF" w:rsidP="00C854EF">
      <w:pPr>
        <w:pStyle w:val="ListParagraph"/>
        <w:numPr>
          <w:ilvl w:val="0"/>
          <w:numId w:val="1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Cairns G, McGhee CNJ. Orbscan computerized topography: Attributes, applications, and limitations. Journal of Cataract and Refractive Surgery. 2005 Jan;31(1):205–20. </w:t>
      </w:r>
      <w:r w:rsidR="00D247C2" w:rsidRPr="00EA4D99">
        <w:rPr>
          <w:rFonts w:ascii="Times New Roman" w:hAnsi="Times New Roman" w:cs="Times New Roman"/>
          <w:sz w:val="24"/>
          <w:szCs w:val="24"/>
          <w:lang w:val="bg-BG"/>
        </w:rPr>
        <w:br w:type="page"/>
      </w:r>
    </w:p>
    <w:p w:rsidR="00BB4D56" w:rsidRPr="00EA4D99" w:rsidRDefault="004513D9"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 xml:space="preserve">009 </w:t>
      </w:r>
      <w:r w:rsidR="00BB4D56" w:rsidRPr="00EA4D99">
        <w:rPr>
          <w:rFonts w:ascii="Times New Roman" w:hAnsi="Times New Roman" w:cs="Times New Roman"/>
          <w:b/>
          <w:sz w:val="24"/>
          <w:szCs w:val="24"/>
        </w:rPr>
        <w:t>Grupcheva CN, Laux WT, Rupenthal ID, McGhee J, McGhee CNJ, Green CR. Improved Corneal Wound Healing through Modulation of Gap Junction Communication Using Connexin43-Specific Antisense Oligodeoxynucleotides. Investigative Ophthalmology &amp; Visual Science. 2012 Mar;53(3):1130–8.</w:t>
      </w:r>
    </w:p>
    <w:p w:rsidR="00F66F6E" w:rsidRPr="00EA4D99" w:rsidRDefault="00F66F6E"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504CE0" w:rsidRPr="00EA4D99">
        <w:rPr>
          <w:rFonts w:ascii="Times New Roman" w:hAnsi="Times New Roman" w:cs="Times New Roman"/>
          <w:b/>
          <w:sz w:val="24"/>
          <w:szCs w:val="24"/>
          <w:lang w:val="bg-BG"/>
        </w:rPr>
        <w:t xml:space="preserve">ия в чужди източници </w:t>
      </w:r>
      <w:r w:rsidR="00504CE0" w:rsidRPr="00EA4D99">
        <w:rPr>
          <w:rFonts w:ascii="Times New Roman" w:hAnsi="Times New Roman" w:cs="Times New Roman"/>
          <w:b/>
          <w:sz w:val="24"/>
          <w:szCs w:val="24"/>
        </w:rPr>
        <w:t>[</w:t>
      </w:r>
      <w:r w:rsidR="0066005E" w:rsidRPr="00EA4D99">
        <w:rPr>
          <w:rFonts w:ascii="Times New Roman" w:hAnsi="Times New Roman" w:cs="Times New Roman"/>
          <w:b/>
          <w:sz w:val="24"/>
          <w:szCs w:val="24"/>
          <w:lang w:val="bg-BG"/>
        </w:rPr>
        <w:t>5</w:t>
      </w:r>
      <w:r w:rsidR="0072346F" w:rsidRPr="00EA4D99">
        <w:rPr>
          <w:rFonts w:ascii="Times New Roman" w:hAnsi="Times New Roman" w:cs="Times New Roman"/>
          <w:b/>
          <w:sz w:val="24"/>
          <w:szCs w:val="24"/>
          <w:lang w:val="bg-BG"/>
        </w:rPr>
        <w:t>4</w:t>
      </w:r>
      <w:r w:rsidR="00504CE0"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72346F" w:rsidRPr="00EA4D99" w:rsidRDefault="0072346F"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Jindal S, Chockalingam S, Ghosh SS, Packirisamy G. Connexin and gap junctions: perspectives from biology to nanotechnology based therapeutics. Translational Research. 2021; </w:t>
      </w:r>
    </w:p>
    <w:p w:rsidR="0072346F" w:rsidRPr="00EA4D99" w:rsidRDefault="0072346F"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Dohlman TH, Singh RB, Dana R. Advances in the Medical Management of Neurotrophic Keratitis. Seminars in Ophthalmology. 2021;</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Wozniak KT. Material and biological response of femtosecond photo-modification in hydrogel and cornea [PhD Thesis]. [Rochester]: University of Rochester; 2020.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Gross C, Belville C, Lavergne M, Choltus H, Jabaudon M, Blondonnet R, Constantin J-M, Chiambaretta F, Blanchon L, Sapin V. Advanced Glycation End Products and Receptor (RAGE) Promote Wound Healing of Human Corneal Epithelial Cells. Invest Ophthalmol Vis Sci. 2020 Mar;61(3):14.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Chen Z, Lu X, McGee-Lawrence ME, Watsky MA. Transient Cell Membrane Disruptions induce Calcium Waves in Corneal Keratocytes. Scientific Reports. 2020;10(1).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Sánchez A, Castro C, Flores D-L, Gutiérrez E, Baldi P. Gap junction channels of innexins and connexins: Relations and computational perspectives. International Journal of Molecular Sciences. 2019;20(10).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Mugisho OO, Rupenthal ID, Paquet-Durand F, Acosta ML, Green CR. Targeting connexin hemichannels to control the inflammasome: the correlation between connexin43 and NLRP3 expression in chronic eye disease. Expert Opinion on Therapeutic Targets. 2019;23(10):855–63.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Mirabelli P. Inhibitors of corneal inflammation and angiogenesis: Prospectives and challenges. Linköping University Electronic Press; 2019. 113 p.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Ibrahim Al-Mashahedah AM, Kanwar RK, Kanwar JR. Utility of nanomedicine targeting scar-forming myofibroblasts to attenuate corneal scarring and haze. Nanomedicine. 2019;14(8):1049–72.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Green CR, KIM Y, Phillips A, Duft BJ. Channel modulators [Internet]. US10465188B2, 2019 [cited 2021 May 20]. Available from: https://patents.google.com/patent/US10465188B2/en</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Ziaei M. Novel Options for the Treatment of Corneal Disease [Internet] [Thesis]. ResearchSpace@Auckland; 2018 [cited 2021 May 20]. Available from: https://researchspace.auckland.ac.nz/handle/2292/47444</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Ziaei M, Greene C, Green CR. Wound healing in the eye: Therapeutic prospects. Advanced Drug Delivery Reviews. 2018;126:162–76.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Tonkin RS. The role of connexin-43 hemichannels in pain associated with nervous system injury [PhD Thesis]. [Sidney]: Universiry of New South Wales; 2018.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Singh A, Abd AJ, Al-Mashahedah A, Kanwar JR. Corneal haze, refractive surgery, and implications for choroidal neovascularization. In: Drug Delivery for the Retina and Posterior Segment Disease. 2018. p. 439–77.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Savage D. A non-ablative technique for femtosecond laser-based refractive correction : development, efficacy, and tissue effects [Internet] [PhD]. [Rochester]: University of Rochester; 2018 [cited 2021 May 20]. Available from: https://urresearch.rochester.edu/institutionalPublicationPublicView.action?institutionalItemVersionId=33709</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Martin E, Oliver K, Pearce EI, Tomlinson A, Simmons P, Hagan S. Effect of tear supplements on signs, symptoms and inflammatory markers indry eye. Cytokine. 2018;105:37–44.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Laird DW, Lampe PD. Therapeutic strategies targeting connexins. Nature Reviews Drug Discovery. 2018;17(12):905–21.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Faniku C, O’Shaughnessy E, Lorraine C, Johnstone SR, Graham A, Greenhough S, Martin PEM. The Connexin Mimetic Peptide Gap27 and Cx43-Knockdown Reveal Differential Roles for Connexin43 in Wound Closure Events in Skin Model Systems. Int J Mol Sci. 2018 Feb;19(2):604.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Chanson M, Watanabe M, O’Shaughnessy EM, Zoso A, Martin PE. Connexin communication compartments and wound repair in epithelial tissue. International Journal of Molecular Sciences. 2018;19(5).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Wozniak KT, Elkins N, Brooks DR, Savage DE, MacRae S, Ellis JD, Knox WH, Huxlin KR. Contrasting cellular damage after Blue-IRIS and Femto-LASIK in cat cornea. Experimental Eye Research. 2017 Dec;165:20–8.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Willebrords J, Maes M, Yanguas SC, Vinken M. Inhibitors of connexin and pannexin channels as potential therapeutics. Pharmacology &amp; Therapeutics. 2017 Dec;180:144–60.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Mao Y. Systemic administration of a Connexin43 mimetic peptide: a treatment option for spinal cord injury [PhD Thesis]. 2017.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Leybaert L, Lampe PD, Dhein S, Kwak BR, Ferdinandy P, Beyer EC, Laird DW, Naus CC, Green CR, Schulz R. Connexins in Cardiovascular and Neurovascular Health and Disease: Pharmacological Implications. Pharmacological Reviews. 2017 Oct;69(4):396–478.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Willebrords J, Yanguas SC, Maes M, Decrock E, Wang N, Leybaert L, Kwak BR, Green CR, Cogliati B, Vinken M. Connexins and their channels in inflammation. Critical Reviews in Biochemistry and Molecular Biology. 2016 Dec;51(6):413–39.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Solan JL, Lampe PD. Kinase programs spatiotemporally regulate gap junction assembly and disassembly: Effects on wound repair. Seminars in Cell &amp; Developmental Biology. 2016 Feb;50:40–8.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Kim R, Chang G, Hu R, Phillips A, Douglas R. Connexin gap junction channels and chronic rhinosinusitis. International Forum of Allergy &amp; Rhinology. 2016 Jun;6(6):611–7.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Hamon L, Savarin P, Pastre D. Polyamine signal through gap junctions: A key regulator of proliferation and gap-junction organization in mammalian tissues? Bioessays. 2016 Jun;38(6):498–507.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Gupta D. Colloidal Carriers in Ophthalmic Drug Delivery. In: Nano-Biomaterials For Ophthalmic Drug Delivery. Springer; 2016. p. 321–49.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Elbadawy HM, Mirabelli P, Xeroudaki M, Parekh M, Bertolin M, Breda C, Cagini C, Ponzin D, Lagali N, Ferrari S. Effect of connexin 43 inhibition by the mimetic peptide Gap27 on corneal wound healing, inflammation and neovascularization. British Journal of Pharmacology. 2016 Oct;173(19):2880–93.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Danesh-Meyer HV, Zhang J, Acosta ML, Rupenthal ID, Green CR. Connexin43 in retinal injury and disease. Progress in Retinal and Eye Research. 2016 Mar;51:41–68.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Becker DL, Phillips AR, Duft BJ, Kim Y, Green CR. Translating connexin biology into therapeutics. Seminars in Cell &amp; Developmental Biology. 2016 Feb;50:49–58.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Wright S, Martin PE. Chrysovalantou Faniku, Catherine. Cell Mol Life Sci. 2015;72:2937–47.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Tonkin RS, Mao Y, O’Carroll SJ, Nicholson LFB, Green CR, Gorrie CA, Moalem-Taylor G. Gap junction proteins and their role in spinal cord injury. Frontiers in Molecular Neuroscience. 2015 Jan 6;7.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SUCIPTO JAP. Efek Genistein Topikal Tetes Mata Terhadap Ekspresi IL-1β Pada Kornea Tikus (Rattus novergicus) Model Inflamasi [PhD Thesis]. University of Muhammadiyah Malang; 2015.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Firdhausahadi A. Pengaruh Pemberian Sari Buah Stoberi (Fragaria x ananassa) Terhadap Penutupan Luka Kormea Mata Pada Kelinci [PhD Thesis]. University of Muhammadiyah Malang; 2015.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Faniku C, Wright CS, Martin PE. Connexins and pannexins in the integumentary system: the skin and appendages. Cellular and Molecular Life Sciences. 2015 Aug;72(15):2937–47.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Chen Y-S, Green CR, Wang K, Danesh-Meyer HV, Rupenthal ID. Sustained intravitreal delivery of connexin43 mimetic peptide by poly(D,L-lactide-co-glycolide) acid micro- and nanoparticles - Closing the gap in retinal ischaemia. European Journal of Pharmaceutics and Biopharmaceutics. 2015 Sep;95:378–86.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Chen Y-S, Green CR, Danesh-Meyer HV, Rupenthal ID. Neuroprotection in the treatment of glaucoma - A focus on connexin43 gap junction channel blockers. European Journal of Pharmaceutics and Biopharmaceutics. 2015 Sep;95:182–93.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Zhang Z, Huang Y, Xie H, Pan J, Liu F, Li X, Chen W, Hu J, Liu Z. Benzalkonium Chloride Suppresses Rabbit Corneal Endothelium Intercellular Gap Junction Communication. Plos One. 2014 Oct 9;9(10):e109708.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Zhang J, O’Carroll SJ, Henare K, Ching L-M, Ormonde S, Nicholson LFB, Danesh-Meyer HV, Green CR. Connexin hemichannel induced vascular leak suggests a new paradigm for cancer therapy. Febs Letters. 2014 Apr 17;588(8):1365–71.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Zhai J, Wang Q, Tao L. Connexin expression patterns in diseased human corneas. Experimental and Therapeutic Medicine. 2014 Apr;7(4):791–8.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Reid B, Zhao M. The electrical response to injury: molecular mechanisms and wound healing. Advances in wound care. 2014;3(2):184–201.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Lu X, Watsky MA. Effects of Vitamin D Receptor Knockout on Cornea Epithelium Gap Junctions. Investigative Ophthalmology &amp; Visual Science. 2014 May;55(5):2975–82.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Glass BJL. The role of connexins in tissue injury repair [PhD Thesis]. UCL (University College London); 2014.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D’hondt C, Iyyathurai J, Himpens B, Leybaert L, Bultynck G. Cx43-hemichannel function and regulation in physiology and pathophysiology: insights from the bovine corneal endothelial cell system and beyond. Frontiers in Physiology. 2014 Sep 12;5:348.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Chen Y-S. Intravitreal injection of connexin43 mimetic peptides for the treatment of optic neuropathy using an in vivo retinal ischaemia-reperfusion rat model [PhD Thesis]. ResearchSpace@ Auckland; 2014.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Chaplot SP, Rupenthal ID. Dendrimers for gene delivery - a potential approach for ocular therapy? Journal of Pharmacy and Pharmacology. 2014 Apr;66(4):542–56.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Moore K, Bryant ZJ, Ghatnekar G, Singh UP, Gourdie RG, Potts JD. A synthetic connexin 43 mimetic peptide augments corneal wound healing. Experimental Eye Research. 2013 Oct;115:178–88.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McLeod FSA. Entry of antisense oligonucleotides into Streptococcus mutans [PhD Thesis]. University of Otago; 2013.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Liu K-C, Green CR, Alany RG, Rupenthal ID. Synergistic effect of chemical penetration enhancer and iontophoresis on transappendageal transport of oligodeoxynucleotides. International Journal of Pharmaceutics. 2013 Jan 30;441(1–2):687–92.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Kimura K, Orita T, Morishige N, Nishida T, Sonoda K-H. Role of the JNK Signaling PathWay in Downregulation of Connexin43 by TNF-alpha in Human Corneal Fibroblasts. Current Eye Research. 2013 Sep;38(9):926–32.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Kimura K. Mechanisms of corneal damage associated with ocular surface inflammation. The bulletin of the Yamaguchi Medical School. 2013;60(3):47–55. </w:t>
      </w:r>
    </w:p>
    <w:p w:rsidR="00504CE0" w:rsidRPr="00EA4D99" w:rsidRDefault="00504CE0" w:rsidP="00C854EF">
      <w:pPr>
        <w:pStyle w:val="ListParagraph"/>
        <w:numPr>
          <w:ilvl w:val="0"/>
          <w:numId w:val="1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Chen Y-S, Toth I, Danesh-Meyer HV, Green CR, Rupenthal ID. Cytotoxicity and vitreous stability of chemically modified connexin43 mimetic peptides for the treatment of optic neuropathy. Journal of Pharmaceutical Sciences. 2013 Jul;102(7):2322–31. </w:t>
      </w:r>
    </w:p>
    <w:p w:rsidR="00BB6DCC" w:rsidRPr="00EA4D99" w:rsidRDefault="00504CE0" w:rsidP="00C854EF">
      <w:pPr>
        <w:pStyle w:val="ListParagraph"/>
        <w:numPr>
          <w:ilvl w:val="0"/>
          <w:numId w:val="13"/>
        </w:numPr>
        <w:jc w:val="both"/>
        <w:rPr>
          <w:rFonts w:ascii="Times New Roman" w:hAnsi="Times New Roman" w:cs="Times New Roman"/>
          <w:sz w:val="24"/>
          <w:szCs w:val="24"/>
        </w:rPr>
      </w:pPr>
      <w:r w:rsidRPr="00EA4D99">
        <w:rPr>
          <w:rFonts w:ascii="Times New Roman" w:hAnsi="Times New Roman" w:cs="Times New Roman"/>
          <w:sz w:val="24"/>
          <w:szCs w:val="24"/>
          <w:lang w:val="bg-BG"/>
        </w:rPr>
        <w:t xml:space="preserve">Ormonde S, Chou C-Y, Goold L, Petsoglou C, Al-Taie R, Sherwin T, McGhee CNJ, Green CR. Regulation of Connexin43 Gap Junction Protein Triggers Vascular Recovery and Healing in Human Ocular Persistent Epithelial Defect Wounds. Journal of Membrane Biology. 2012 Jul;245(7):381–8. </w:t>
      </w:r>
      <w:r w:rsidR="00BB6DCC" w:rsidRPr="00EA4D99">
        <w:rPr>
          <w:rFonts w:ascii="Times New Roman" w:hAnsi="Times New Roman" w:cs="Times New Roman"/>
          <w:sz w:val="24"/>
          <w:szCs w:val="24"/>
        </w:rPr>
        <w:br w:type="page"/>
      </w:r>
    </w:p>
    <w:p w:rsidR="00F66F6E" w:rsidRPr="00EA4D99" w:rsidRDefault="007939DE"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rPr>
        <w:lastRenderedPageBreak/>
        <w:t xml:space="preserve">010 </w:t>
      </w:r>
      <w:r w:rsidR="00D5264E" w:rsidRPr="00EA4D99">
        <w:rPr>
          <w:rFonts w:ascii="Times New Roman" w:hAnsi="Times New Roman" w:cs="Times New Roman"/>
          <w:b/>
          <w:sz w:val="24"/>
          <w:szCs w:val="24"/>
          <w:lang w:val="bg-BG"/>
        </w:rPr>
        <w:t>Efron N, Morgan PB, Woods CA. An international survey of daily disposable contact lens prescribing. Clin Exp Optom. 2013 Jan;96(1):58–64.</w:t>
      </w:r>
      <w:r w:rsidR="00830A9E" w:rsidRPr="00EA4D99">
        <w:rPr>
          <w:rFonts w:ascii="Times New Roman" w:hAnsi="Times New Roman" w:cs="Times New Roman"/>
          <w:b/>
          <w:sz w:val="24"/>
          <w:szCs w:val="24"/>
          <w:lang w:val="bg-BG"/>
        </w:rPr>
        <w:t xml:space="preserve"> (Group Author(s): Int Contact Lens Prescribing Surve</w:t>
      </w:r>
      <w:r w:rsidR="00830A9E" w:rsidRPr="00EA4D99">
        <w:rPr>
          <w:rFonts w:ascii="Times New Roman" w:hAnsi="Times New Roman" w:cs="Times New Roman"/>
          <w:b/>
          <w:sz w:val="24"/>
          <w:szCs w:val="24"/>
        </w:rPr>
        <w:t>y)</w:t>
      </w:r>
    </w:p>
    <w:p w:rsidR="00D5264E" w:rsidRPr="00EA4D99" w:rsidRDefault="00D5264E" w:rsidP="00C854EF">
      <w:pPr>
        <w:jc w:val="both"/>
        <w:rPr>
          <w:rFonts w:ascii="Times New Roman" w:hAnsi="Times New Roman" w:cs="Times New Roman"/>
          <w:b/>
          <w:sz w:val="24"/>
          <w:szCs w:val="24"/>
        </w:rPr>
      </w:pPr>
      <w:r w:rsidRPr="00EA4D99">
        <w:rPr>
          <w:rFonts w:ascii="Times New Roman" w:hAnsi="Times New Roman" w:cs="Times New Roman"/>
          <w:b/>
          <w:sz w:val="24"/>
          <w:szCs w:val="24"/>
          <w:lang w:val="bg-BG"/>
        </w:rPr>
        <w:t>Цитиран</w:t>
      </w:r>
      <w:r w:rsidR="007C0E4F" w:rsidRPr="00EA4D99">
        <w:rPr>
          <w:rFonts w:ascii="Times New Roman" w:hAnsi="Times New Roman" w:cs="Times New Roman"/>
          <w:b/>
          <w:sz w:val="24"/>
          <w:szCs w:val="24"/>
          <w:lang w:val="bg-BG"/>
        </w:rPr>
        <w:t xml:space="preserve">ия </w:t>
      </w:r>
      <w:r w:rsidR="00CD576E" w:rsidRPr="00EA4D99">
        <w:rPr>
          <w:rFonts w:ascii="Times New Roman" w:hAnsi="Times New Roman" w:cs="Times New Roman"/>
          <w:b/>
          <w:sz w:val="24"/>
          <w:szCs w:val="24"/>
          <w:lang w:val="bg-BG"/>
        </w:rPr>
        <w:t>в</w:t>
      </w:r>
      <w:r w:rsidR="007C0E4F" w:rsidRPr="00EA4D99">
        <w:rPr>
          <w:rFonts w:ascii="Times New Roman" w:hAnsi="Times New Roman" w:cs="Times New Roman"/>
          <w:b/>
          <w:sz w:val="24"/>
          <w:szCs w:val="24"/>
          <w:lang w:val="bg-BG"/>
        </w:rPr>
        <w:t xml:space="preserve"> </w:t>
      </w:r>
      <w:r w:rsidR="001407AE">
        <w:rPr>
          <w:rFonts w:ascii="Times New Roman" w:hAnsi="Times New Roman" w:cs="Times New Roman"/>
          <w:b/>
          <w:sz w:val="24"/>
          <w:szCs w:val="24"/>
          <w:lang w:val="bg-BG"/>
        </w:rPr>
        <w:t>чужди</w:t>
      </w:r>
      <w:r w:rsidR="007C0E4F" w:rsidRPr="00EA4D99">
        <w:rPr>
          <w:rFonts w:ascii="Times New Roman" w:hAnsi="Times New Roman" w:cs="Times New Roman"/>
          <w:b/>
          <w:sz w:val="24"/>
          <w:szCs w:val="24"/>
          <w:lang w:val="bg-BG"/>
        </w:rPr>
        <w:t xml:space="preserve"> източници</w:t>
      </w:r>
      <w:r w:rsidR="007C0E4F" w:rsidRPr="00EA4D99">
        <w:rPr>
          <w:rFonts w:ascii="Times New Roman" w:hAnsi="Times New Roman" w:cs="Times New Roman"/>
          <w:b/>
          <w:sz w:val="24"/>
          <w:szCs w:val="24"/>
        </w:rPr>
        <w:t xml:space="preserve"> [5</w:t>
      </w:r>
      <w:r w:rsidR="005D05E8" w:rsidRPr="00EA4D99">
        <w:rPr>
          <w:rFonts w:ascii="Times New Roman" w:hAnsi="Times New Roman" w:cs="Times New Roman"/>
          <w:b/>
          <w:sz w:val="24"/>
          <w:szCs w:val="24"/>
        </w:rPr>
        <w:t>3</w:t>
      </w:r>
      <w:r w:rsidR="007C0E4F" w:rsidRPr="00EA4D99">
        <w:rPr>
          <w:rFonts w:ascii="Times New Roman" w:hAnsi="Times New Roman" w:cs="Times New Roman"/>
          <w:b/>
          <w:sz w:val="24"/>
          <w:szCs w:val="24"/>
        </w:rPr>
        <w:t>]</w:t>
      </w:r>
      <w:r w:rsidR="000D73B0" w:rsidRPr="00EA4D99">
        <w:rPr>
          <w:rFonts w:ascii="Times New Roman" w:hAnsi="Times New Roman" w:cs="Times New Roman"/>
          <w:b/>
          <w:sz w:val="24"/>
          <w:szCs w:val="24"/>
        </w:rPr>
        <w:t>:</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Sulley A, Dumbleton K. Silicone hydrogel daily disposable bene fi ts: The evidence. Contact Lens Anterior Eye. 2020 Jun;43(3):298–307.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Sim CH. Visual performance in myopic patients wearing daily-disposable multifocal soft contact lenses [Internet] [phd]. Aston University; 2020 [cited 2021 May 20]. Available from: http://publications.aston.ac.uk/id/eprint/42615/</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Rolsky C, Kelkar VP, Halden RU. Nationwide Mass Inventory and Degradation Assessment of Plastic Contact Lenses in US Wastewater. Environ Sci Technol. 2020 Oct 6;54(19):12102–8.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Rolsky C. Role of Microplastics as Anthropogenic Pollutants of Global Ecosystems [PhD Thesis]. [Phoenix]: ARIZONA STATE UNIVERSITY; 2020.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Pena-Verdeal H, Garcia-Queiruga J, García-Resúa C, Yebra-Pimentel E, Giráldez MJ. Osmolality and pH of commercially available contact lens care solutions and eye drops. Contact Lens and Anterior Eye. 2020 Nov 10;101379.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Khan M, Stapleton F, Willcox MDP. Susceptibility of Contact Lens-Related Pseudomonas aeruginosa Keratitis Isolates to Multipurpose Disinfecting Solutions, Disinfectants, and Antibiotics. Transl Vis Sci Technol. 2020 Apr;9(5):2.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Consejo A, Wu R, Abass A. Anterior Scleral Regional Variation between Asian and Caucasian Populations. J Clin Med. 2020 Nov;9(11):3419.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Walther H, Subbaraman LN, Jones L. Novel in vitro method to determine pre-lens tear break-up time of hydrogel and silicone hydrogel contact lenses. Contact Lens Anterior Eye. 2019 Apr;42(2):178–84.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Green M, Sara S, Hughes I, Apel A, Stapleton F. Trends in contact lens microbial keratitis 1999 to 2015: a retrospective clinical review. Clin Exp Ophthalmol. 2019 Aug;47(6):726–32.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Sha J, Tilia D, Kho D, Amrizal H, Diec J, Yeotikar N, Jong M, Thomas V, Bakaraju RC. Visual Performance of Daily-disposable Multifocal Soft Contact Lenses: A Randomized, Double-blind Clinical Trial. Optom Vis Sci. 2018 Dec;95(12):1096–104.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Sha J, Tilia D, Kho D, Diec J, Thomas V, Bakaraju RC. Comparison of Extended Depth-of-Focus Prototype Contact Lenses With the 1-Day ACUVUE MOIST MULTIFOCAL After One Week of Wear. Eye Contact Lens-Sci Clin Pra. 2018 Nov;44:S157–63.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Nomura Y, Toida H, Fukui C, Kai S, Nakaoka R, Kato R, Uematsu M, Ono K, Kanai A, Haishima Y. Evaluation of Pigment Distribution and Depth Analysis Methods for Decorative Soft Contact Lenses. Eye Contact Lens-Sci Clin Pra. 2018 Nov;44:S105–12.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Lee S-M, Lee J-E, Lee D-I, Yu H-S. Adhesion of Acanthamoeba on Cosmetic Contact Lenses. Journal of Korean Medical Science. 2018 Jan;33(4):UNSP-e26.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Lee SE, Kim IY, Han SB, Kim SI, Kim SR, Park M. Changes in Axis Destabilization, Subjective Discomfort, and Visual Acuity Induced by Overuse of Daily Disposable Toric Soft Contact Lenses in Dry Eyes. jkoos. 2018 Dec 30;23(4):379–88.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lastRenderedPageBreak/>
        <w:t xml:space="preserve">Lau C, Tosatti S, Mundorf M, Ebare K, Osborn Lorenz K. Comparison of the Lubricity and Surface Roughness of 5 Cosmetic Contact Lenses. Eye Contact Lens. 2018 Nov;44(2):S256–65.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Guillon M, Dumbleton K, Theodoratos P, Patel T, Karkkainen T, Moody K. Objective Assessment of Ocular Surface Response to Contact Lens Wear in Presbyopic Contact Lens Wearers of Asian Descent. Eye &amp; contact lens. 2018;44(3):182–9.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Diec J, Tilia D, Thomas V. Comparison of Silicone Hydrogel and Hydrogel Daily Disposable Contact Lenses. Eye Contact Lens-Sci Clin Pra. 2018 Sep;44:S167–72.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Walther H. Contact Lenses and Tear Film Lipids. [Waterloo, Ontario, Canada]: University of Waterloo; 2017.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Stapleton F, Naduvilath T, Keay L, Radford C, Dart J, Edwards K, Carnt N, Minassian D, Holden B. Risk factors and causative organisms in microbial keratitis in daily disposable contact lens wear. Plos One. 2017 Aug 16;12(8):e0181343.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Sha J, Tilia D, Kho D, Diec J, Thomas V, Bakaraju RC. Comparison of Extended Depth-of-Focus Prototype Contact Lenses With the 1-Day ACUVUE MOIST MULTIFOCAL After One Week of Wear. Eye &amp; contact lens. 2017;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Kwon W, Yang JH, Park TK, Chang S-A, Jung DS, Cho YS, Kim SM, Kim TJ, Park HY, Choi S-H. Impact of Balloon Pulmonary Angioplasty on Hemodynamics and Clinical Outcomes in Patients with Chronic Thromboembolic Pulmonary Hypertension: the Initial Korean Experience. Journal of Korean medical science. 2017;33(4).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Kim E, Bakaraju RC, Ehrmann K. Power Profiles of Commercial Multifocal Soft Contact Lenses. Optometry and Vision Science. 2017 Feb;94(2):183–96.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Hui A. Contact lenses for ophthalmic drug delivery. Clinical and Experimental Optometry. 2017 Sep;100(5):494–512.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Hickson-Curran SB, Chalmers RL, Keay L, Gleason W. Patient-Reported Wearing Experience From Hydrogel Daily Disposable Wearers Older Than 40 Years From the TEMPO Registry. Eye &amp; Contact Lens-Science and Clinical Practice. 2017 Sep;43(5):313–7.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Walther H, Subbaraman L, Jones LW. In Vitro Cholesterol Deposition on Daily Disposable Contact Lens Materials. Optometry and Vision Science. 2016 Jan;93(1):36–41.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Tighe BJ, Mann A. The development of biomaterials for contact lens applications: effects of wear modality on materials design. In: Chirila TV, Harkin DG, editors. Biomaterials and Regenerative Medicine in Ophthalmology, Second Edition. 2016. p. 369–99.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Shi G, Boost MV, Cho P. Does the presence of QAC genes in staphylococci affect the efficacy of disinfecting solutions used by orthokeratology lens wearers? British Journal of Ophthalmology. 2016 May;100(5):708–12.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Mahomed A, Wolffsohn JS, Tighe BJ. Structural design of contact lens-based drug delivery systems; in vitro and in vivo studies of ocular triggering mechanisms. Contact Lens &amp; Anterior Eye. 2016 Apr;39(2):97–105.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Lee M-J, Sung A-Y. Preparation and Physical Properties of Silicone Hydrogel Ophthalmic Lens Containing Hydrophilic Monomer. Journal of the Korean Chemical Society-Daehan Hwahak Hoe Jee. 2016 Aug 20;60(4):261–6.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Jung JW, Han SH, Kim SA, Kim EK, Seo KY, Kim T. Evaluation of pigment location in tinted soft contact lenses. Contact Lens &amp; Anterior Eye. 2016 Jun;39(3):210–6.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lastRenderedPageBreak/>
        <w:t xml:space="preserve">Ichijima H, Karino S, Sakata H, Cavanagh HD. Improvement of Subjective Symptoms and Eye Complications When Changing From 2-Week Frequent Replacement to Daily Disposable Contact Lenses in a Subscriber Membership System. Eye &amp; Contact Lens-Science and Clinical Practice. 2016 May;42(3):190–5.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Haddad MF, Bakkar M, Gammoh Y, Morgan P. Trends of contact lens prescribing in Jordan. Contact Lens &amp; Anterior Eye. 2016 Oct;39(5):385–8.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Efron N. Daily Disposable Soft Lenses. Contact Lens Practice E-Book. 2016;167.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Dumbleton KA, Guillon M, Theodoratos P, Patel T. Diurnal Variation in Comfort in Contact Lens and Non-contact Lens Wearers. Optometry and Vision Science. 2016 Aug;93(8):820–7.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Chalmers RL, Keay L, Hickson-Curran SB, Gleason WJ. Cutoff score and responsiveness of the 8-item Contact Lens Dry Eye Questionnaire (CLDEQ-8) in a Large daily disposable contact lens registry. Contact Lens and Anterior Eye. 2016;39(5):342–52.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Berntsen DA, Hickson-Curran SB, Jones LW, Mathew JH, Maldonado-Codina C, Morgan PB, Schulze MM, Nichols JJ. Subjective Comfort and Physiology with Modern Contact Lens Care Products. Optometry and Vision Science. 2016 Aug;93(8):809–19.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Malgun Gothic" w:eastAsia="Malgun Gothic" w:hAnsi="Malgun Gothic" w:cs="Malgun Gothic" w:hint="eastAsia"/>
          <w:sz w:val="24"/>
          <w:szCs w:val="24"/>
        </w:rPr>
        <w:t>김상아</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정지원</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서경률</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이형근</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김응권</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김태임</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컬러콘택트렌즈</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기준규격에</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관한</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국가</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간</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비교</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및</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고찰</w:t>
      </w:r>
      <w:r w:rsidRPr="00EA4D99">
        <w:rPr>
          <w:rFonts w:ascii="Times New Roman" w:hAnsi="Times New Roman" w:cs="Times New Roman"/>
          <w:sz w:val="24"/>
          <w:szCs w:val="24"/>
        </w:rPr>
        <w:t xml:space="preserve">. J Korean Ophthalmol Soc. 2015;56(11):1692–8.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Эванс К. Решение проблем, связанных с дискомфортом при ношении контактных линз. Современная оптометрия. 2015;(9):4–10.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Varikooty J, Schulze MM, Dumbleton K, Keir N, Woods CA, Fonn D, Jones LW. Clinical Performance of Three Silicone Hydrogel Daily Disposable Lenses. Optometry and Vision Science. 2015 Mar;92(3):301–11.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Paquatte L, Jones DA, Sears M, Nandakumar K, Woods CA. Contact lens fitting and training in a child and youth population. Contact Lens &amp; Anterior Eye. 2015 Dec;38(6):419–23.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Kim SA, Jung JW, Seo KY, Lee HK, Kim EK, Kim TI. Comparison and Investigation of the National Standards for Tinted Contact Lenses between Various Countries. Journal of the Korean Ophthalmological Society. 2015;56(11):1692–8.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Ji YW, Cho YJ, Lee CH, Hong SH, Chung DY, Kim EK, Lee HK. Comparison of Surface Roughness and Bacterial Adhesion Between Cosmetic Contact Lenses and Conventional Contact Lenses. Eye &amp; Contact Lens-Science and Clinical Practice. 2015 Jan;41(1):25–33.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Chen J, Xiao X, Huang J-F. Contact Lens Discomfort and Dropout. What is it? Epidemiology. Current Ophthalmology Reports. 2015;3(2):98–105.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Chalmers RL, Hickson-Curran SB, Keay L, Gleason WJ, Albright R. Rates of Adverse Events With Hydrogel and Silicone Hydrogel Daily Disposable Lenses in a Large Postmarket Surveillance Registry: The TEMPO Registry. Investigative Ophthalmology &amp; Visual Science. 2015 Jan;56(1):654–63.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Abengozar-Vela A, Arroyo C, Reinoso R, Enriquez-de-Salamanca A, Corell A, Jesus Gonzalez-Garcia M. In Vitro Model for Predicting the Protective Effect of Ultraviolet-Blocking Contact Lens in Human Corneal Epithelial Cells. Current Eye Research. 2015;40(8):792–9.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Malgun Gothic" w:eastAsia="Malgun Gothic" w:hAnsi="Malgun Gothic" w:cs="Malgun Gothic" w:hint="eastAsia"/>
          <w:sz w:val="24"/>
          <w:szCs w:val="24"/>
        </w:rPr>
        <w:lastRenderedPageBreak/>
        <w:t>지용우</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홍순호</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정동룡</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김응권</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이형근</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미세표면분석</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기법을</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이용한</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미용</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콘택트렌즈와</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일반</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콘택트렌즈의표면거칠기와</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세균부착성</w:t>
      </w:r>
      <w:r w:rsidRPr="00EA4D99">
        <w:rPr>
          <w:rFonts w:ascii="Times New Roman" w:hAnsi="Times New Roman" w:cs="Times New Roman"/>
          <w:sz w:val="24"/>
          <w:szCs w:val="24"/>
        </w:rPr>
        <w:t xml:space="preserve"> </w:t>
      </w:r>
      <w:r w:rsidRPr="00EA4D99">
        <w:rPr>
          <w:rFonts w:ascii="Malgun Gothic" w:eastAsia="Malgun Gothic" w:hAnsi="Malgun Gothic" w:cs="Malgun Gothic" w:hint="eastAsia"/>
          <w:sz w:val="24"/>
          <w:szCs w:val="24"/>
        </w:rPr>
        <w:t>비교</w:t>
      </w:r>
      <w:r w:rsidRPr="00EA4D99">
        <w:rPr>
          <w:rFonts w:ascii="Times New Roman" w:hAnsi="Times New Roman" w:cs="Times New Roman"/>
          <w:sz w:val="24"/>
          <w:szCs w:val="24"/>
        </w:rPr>
        <w:t xml:space="preserve">. J Korean Ophthalmol Soc. 2014;55(5):646–55.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Efron N. Why are we still fitting reusable soft contact lenses? Clinical and Experimental Optometry. 2014 Sep;97(5):386–8.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Varikooty J, Keir N, Richter D, Jones LW, Woods C, Fonn D. Comfort Response of Three Silicone Hydrogel Daily Disposable Contact Lenses. Optometry and Vision Science. 2013 Sep;90(9):945–53.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Nichols JJ. The Shifting Prescribing Paradigm. Contact Lens Spectrum. 2013;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Morgan PB, Efron N, Woods CA. Determinants of the Frequency of Contact Lens Wear. Eye &amp; Contact Lens-Science and Clinical Practice. 2013 May;39(3):200–4.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Gonzalez-Meijome JM, da Silva AC, Faria-Ribeiro M, Lopes-Ferreira D, Peixoto-de-Matos SC. Multi-site clinical assessment of Complete Revitalens MPDS in 2981 contact lens wearers across Europe and USA. Contact Lens &amp; Anterior Eye. 2013 Dec;36(6):289–93. </w:t>
      </w:r>
    </w:p>
    <w:p w:rsidR="009D02F2"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 xml:space="preserve">Dumbleton KA, Richter D, Woods CA, Aakre BM, Plowright A, Morgan PB, Jones LW. A multi-country assessment of compliance with daily disposable contact lens wear. Contact Lens &amp; Anterior Eye. 2013 Dec;36(6):304–12. </w:t>
      </w:r>
    </w:p>
    <w:p w:rsidR="000D73B0" w:rsidRPr="00EA4D99" w:rsidRDefault="009D02F2" w:rsidP="00C854EF">
      <w:pPr>
        <w:pStyle w:val="ListParagraph"/>
        <w:numPr>
          <w:ilvl w:val="0"/>
          <w:numId w:val="14"/>
        </w:numPr>
        <w:jc w:val="both"/>
        <w:rPr>
          <w:rFonts w:ascii="Times New Roman" w:hAnsi="Times New Roman" w:cs="Times New Roman"/>
          <w:sz w:val="24"/>
          <w:szCs w:val="24"/>
        </w:rPr>
      </w:pPr>
      <w:r w:rsidRPr="00EA4D99">
        <w:rPr>
          <w:rFonts w:ascii="Times New Roman" w:hAnsi="Times New Roman" w:cs="Times New Roman"/>
          <w:sz w:val="24"/>
          <w:szCs w:val="24"/>
        </w:rPr>
        <w:t>Dumbleton K. Patient compliance with contemporary contact lenses: Impact on successful contact lens wear. 2013;</w:t>
      </w:r>
    </w:p>
    <w:p w:rsidR="00BB6DCC" w:rsidRPr="00EA4D99" w:rsidRDefault="00BB6DCC"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br w:type="page"/>
      </w:r>
    </w:p>
    <w:p w:rsidR="00BB4D56" w:rsidRPr="00EA4D99" w:rsidRDefault="002068BA" w:rsidP="00C854EF">
      <w:pPr>
        <w:jc w:val="both"/>
        <w:rPr>
          <w:rFonts w:ascii="Times New Roman" w:hAnsi="Times New Roman" w:cs="Times New Roman"/>
          <w:b/>
          <w:sz w:val="24"/>
          <w:szCs w:val="24"/>
        </w:rPr>
      </w:pPr>
      <w:r w:rsidRPr="00EA4D99">
        <w:rPr>
          <w:rFonts w:ascii="Times New Roman" w:hAnsi="Times New Roman" w:cs="Times New Roman"/>
          <w:b/>
          <w:sz w:val="24"/>
          <w:szCs w:val="24"/>
          <w:lang w:val="bg-BG"/>
        </w:rPr>
        <w:lastRenderedPageBreak/>
        <w:t xml:space="preserve">011 </w:t>
      </w:r>
      <w:r w:rsidR="006D608C" w:rsidRPr="00EA4D99">
        <w:rPr>
          <w:rFonts w:ascii="Times New Roman" w:hAnsi="Times New Roman" w:cs="Times New Roman"/>
          <w:b/>
          <w:sz w:val="24"/>
          <w:szCs w:val="24"/>
        </w:rPr>
        <w:t>Grupcheva CN, Malik TY, Craig JP, Sherwin T, McGhee CNJ. Microstructural assessment of rare corneal dystrophies using real-time in vivo confocal microscopy. Clin Exp Ophthalmol. 2001 Oct;29(5):281–5.</w:t>
      </w:r>
    </w:p>
    <w:p w:rsidR="006D608C" w:rsidRPr="00EA4D99" w:rsidRDefault="006D608C"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381AA3" w:rsidRPr="00EA4D99">
        <w:rPr>
          <w:rFonts w:ascii="Times New Roman" w:hAnsi="Times New Roman" w:cs="Times New Roman"/>
          <w:b/>
          <w:sz w:val="24"/>
          <w:szCs w:val="24"/>
          <w:lang w:val="bg-BG"/>
        </w:rPr>
        <w:t xml:space="preserve">ия в чужди източници </w:t>
      </w:r>
      <w:r w:rsidR="00381AA3" w:rsidRPr="00EA4D99">
        <w:rPr>
          <w:rFonts w:ascii="Times New Roman" w:hAnsi="Times New Roman" w:cs="Times New Roman"/>
          <w:b/>
          <w:sz w:val="24"/>
          <w:szCs w:val="24"/>
        </w:rPr>
        <w:t>[</w:t>
      </w:r>
      <w:r w:rsidR="00381AA3" w:rsidRPr="00EA4D99">
        <w:rPr>
          <w:rFonts w:ascii="Times New Roman" w:hAnsi="Times New Roman" w:cs="Times New Roman"/>
          <w:b/>
          <w:sz w:val="24"/>
          <w:szCs w:val="24"/>
          <w:lang w:val="bg-BG"/>
        </w:rPr>
        <w:t>3</w:t>
      </w:r>
      <w:r w:rsidR="00D81462" w:rsidRPr="00EA4D99">
        <w:rPr>
          <w:rFonts w:ascii="Times New Roman" w:hAnsi="Times New Roman" w:cs="Times New Roman"/>
          <w:b/>
          <w:sz w:val="24"/>
          <w:szCs w:val="24"/>
        </w:rPr>
        <w:t>3</w:t>
      </w:r>
      <w:r w:rsidR="00381AA3"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D81462" w:rsidRPr="00EA4D99" w:rsidRDefault="00D81462"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Kermedchieva R, Konareva-Kostianeva M, Atanassov M, Mitkova-Hristova V, Stoyanova N. Aplication of in Vivo Confocal Microscopy in Ophtalmology—Overview. Open Journal of Ophthalmology. 2021;11(01):60.</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Mirzayev I, Gündüz AK, Cansiz Ersöz C, Gündüz ÖÖ, Gahramanli Z. Anterior segment optical coherence tomography, in vivo confocal microscopy, histopathologic, and immunohistochemical findings in a patient with multiple endocrine neoplasia type 2b. Ophthalmic Genetics. 2020;41(5):491–6.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Alafaleq M, Georgeon C, Grieve K, Borderie VM. Multimodal imaging of pre-Descemet corneal dystrophy. Eur J Ophthalmol. 2020 Sep;30(5):908–16.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Recine MAH, Lima KSM, García EV, García-Miñaur S, Del Castillo JMB, de los Bueis AB. Heredity and in vivo confocal microscopy of punctiform and polychromatic pre-Descemet dystrophy. Graefe’s Archive for Clinical and Experimental Ophthalmology. 2018;256(9):1661–7.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Benito-Pascual B, Arriola-Villalobos P, Díaz-Valle D, Benítez del Castillo-Sánchez JM. Confocal biomicroscopy in four patients with polychromatic corneal dystrophy. Archivos de la Sociedad Espanola de Oftalmologia. 2018;93(10):470–5.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Benito-Pascual B, Arriola-Villalobos P, Díaz-Valle D, Benítez del Castillo-Sánchez JM. Biomicroscopia confocal en 4 pacientes con distrofia corneal policromática. Archivos de la Sociedad Española de Oftalmología. 2018 Oct 1;93(10):470–5.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Tanaka S, Kohanim S. The role of confocal microscopy in diagnosing ocular surface tumors. International Ophthalmology Clinics. 2017;57(1):75–85.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Shi H, Qi X, Liu T, Hao Q, Li X, Liang L, Wang Y, Cui Z. In vivo confocal microscopy of preDescemet corneal dystrophy associated with X-linked ichthyosis: a case report. Bmc Ophthalmology. 2017 Mar 16;17:UNSP-29.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Oliver VF, van Bysterveldt KA, Cadzow M, Steger B, Romano V, Markie D, Hewitt AW, Mackey DA, Willoughby CE, Sherwin T, Crosier PS, McGhee CN, Vincent AL. A COL17A1 Splice-Altering Mutation Is Prevalent in Inherited Recurrent Corneal Erosions. Ophthalmology. 2016 Apr;123(4):709–22.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Lagrou L, Midgley J, Romanchuk KG. Punctiform and Polychromatophilic Dominant Pre-Descemet Corneal Dystrophy. Cornea. 2016 Apr;35(4):572–5.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Farzadfard A, Nassiri N, Moghadam TN, Paylakhi SH, Elahi E. Screening for MIR184 mutations in Iranian patients with keratoconus. Journal of Ophthalmic and Vision Research. 2016;11(1):3–7.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Malhotra C, Jain AK, Dwivedi S, Chakma P, Rohilla V, Sachdeva K. Characteristics of Pre-Descemet Membrane Corneal Dystrophy by Three Different Imaging Modalities-In Vivo Confocal Microscopy, Anterior Segment Optical Coherence Tomography, and Scheimpflug Corneal Densitometry Analysis. Cornea. 2015 Jul;34(7):829–32.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Kymionis GD, Diakonis VF, Shehadeh MM, Pallikaris AI, Pallikaris IG. Anterior Segment Applications of In Vivo Confocal Microscopy. Seminars in Ophthalmology. 2015 Jul;30(4):243–51.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Yanoff M, Sassani JW. Ocular Pathology: Seventh Edition [Internet]. 2014. 1–701 p. Available from: https://www.scopus.com/inward/record.uri?eid=2-s2.0-84943398055&amp;doi=10.1016%2fC2010-0-68524-5&amp;partnerID=40&amp;md5=36993a3cd589b8fcc061c3c1ecdd64ca</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Kontadakis GA, Kymionis GD, Kankariya VP, Papadiamantis AG, Pallikaris AI. Corneal Confocal Microscopy Findings in Sporadic Cases of Pre-Descemet Corneal Dystrophy. Eye &amp; Contact Lens-Science and Clinical Practice. 2014 Mar;40(2):E8–12.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Hatta Y, Yokogawa H, Kobayashi A, Torisaki M, Sugiyama K. A case of bilateral descemet’s membrane and subepithelial opacity: In vivo laser confocal microscopic study. Case Reports in Ophthalmology. 2013;4(1):46–52.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Burdon KP, Vincent AL. Insights into keratoconus from a genetic perspective. Clinical and Experimental Optometry. 2013 Mar;96(2):146–54.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Shukla AN, Cruzat A, Hamrah P. Confocal Microscopy of Corneal Dystrophies. Seminars in Ophthalmology. 2012 Nov;27(5–6):107–16.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Yeh S-I, Liu T-S, Ho C-C, Cheng H-C. In Vivo Confocal Microscopy of Combined Pre-Descemet Membrane Corneal Dystrophy and Fuchs Endothelial Dystrophy. Cornea. 2011 Feb;30(2):222–4.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Wang L-Y, Jing Y. Application of in vivo confocal microscopy in the diagnosis and treatment of ocular surface diseases. Ophthalmology in China. 2011;20(3):145–7.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Vincent AL, de Karolyi B, Patel DV, Wheeldon CE, McGhee CNJ. TGFBI mutational analysis in a New Zealand population of inherited corneal dystrophy patients. British Journal of Ophthalmology. 2010 Jul;94(7):836–42.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Niederer RL, McGhee CNJ. Clinical in vivo confocal microscopy of the human cornea in health and disease. Progress in Retinal and Eye Research. 2010 Jan;29(1):30–58.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Lanza M, Borrelli M, Benusiglio E, Rosa N. In vivo confocal microscopy of an apparent deep stroma corneal dystrophy: A case report. Cases Journal [Internet]. 2009;2(12). Available from: https://www.scopus.com/inward/record.uri?eid=2-s2.0-77953417316&amp;doi=10.1186%2f1757-1626-2-9317&amp;partnerID=40&amp;md5=021bec096050d99337c723b052ef58be</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Niederer RL, Perumal D, Sherwin T, McGhee CNJ. Corneal innervation and cellular changes after corneal transplantation: An in vivo confocal microscopy study. Investigative Ophthalmology &amp; Visual Science. 2007 Feb;48(2):621–6.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Fagerholm P, Dellby A, Backman L. Inherited corneal opacifications with an unusual distribution. Acta Ophthalmologica Scandinavica. 2007 Feb;85(1):103–5.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Erdem U, Muftuoglu O, Hurmeric V. In vivo confocal microscopy findings in a patient with posterior amorphous corneal dystrophy. Clinical and Experimental Ophthalmology. 2007 Feb;35(1):99–102.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Ye Y-F, Yao Y-F, Zhou P, Pan F. In vivo confocal microscopy of pre-Descemet’s membrane corneal dystrophy. Clinical and Experimental Ophthalmology. 2006 Aug;34(6):614–6.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Chiou AG-Y, Kaufman SC, Kaufman HE, Beuerman RW. Clinical corneal confocal microscopy. Survey of Ophthalmology. 2006 Oct;51(5):482–500.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Vincent AL, Patel DV, McGhee CNJ. Inherited corneal disease: the evolving molecular, genetic and imaging revolution. Clinical and Experimental Ophthalmology. 2005 Jun;33(3):303–16.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Arca AD, Montero FEH, Sotero JG, Álvarez ER. Realce de imágenes de córnea usando filtros de Gabor. 2005;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Philipson LH, Roe MW. Imaging metabolic and signaling targets in the pancreatic beta cell. Current Medicinal Chemistry: Immunology, Endocrine and Metabolic Agents. 2004;4(4):333–7. </w:t>
      </w:r>
    </w:p>
    <w:p w:rsidR="00381AA3" w:rsidRPr="00EA4D99" w:rsidRDefault="00381AA3" w:rsidP="00C854EF">
      <w:pPr>
        <w:pStyle w:val="ListParagraph"/>
        <w:numPr>
          <w:ilvl w:val="0"/>
          <w:numId w:val="1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Kobayashi A, Ohkubo S, Tagawa S, Uchiyama K, Sugiyama K. In vivo confocal microscopy in the patients with cornea farinata. Cornea. 2003 Aug;22(6):578–81. </w:t>
      </w:r>
    </w:p>
    <w:p w:rsidR="00BB6DCC" w:rsidRPr="00EA4D99" w:rsidRDefault="00381AA3" w:rsidP="00C854EF">
      <w:pPr>
        <w:pStyle w:val="ListParagraph"/>
        <w:numPr>
          <w:ilvl w:val="0"/>
          <w:numId w:val="15"/>
        </w:numPr>
        <w:jc w:val="both"/>
        <w:rPr>
          <w:rFonts w:ascii="Times New Roman" w:hAnsi="Times New Roman" w:cs="Times New Roman"/>
          <w:sz w:val="24"/>
          <w:szCs w:val="24"/>
        </w:rPr>
      </w:pPr>
      <w:r w:rsidRPr="00EA4D99">
        <w:rPr>
          <w:rFonts w:ascii="Times New Roman" w:hAnsi="Times New Roman" w:cs="Times New Roman"/>
          <w:sz w:val="24"/>
          <w:szCs w:val="24"/>
          <w:lang w:val="bg-BG"/>
        </w:rPr>
        <w:t xml:space="preserve">Jalbert I, Stapleton F, Papas E, Sweeney DF, Coroneo M. In vivo confocal microscopy of the human cornea. British Journal of Ophthalmology. 2003 Feb;87(2):225–36. </w:t>
      </w:r>
      <w:r w:rsidR="00BB6DCC" w:rsidRPr="00EA4D99">
        <w:rPr>
          <w:rFonts w:ascii="Times New Roman" w:hAnsi="Times New Roman" w:cs="Times New Roman"/>
          <w:sz w:val="24"/>
          <w:szCs w:val="24"/>
        </w:rPr>
        <w:br w:type="page"/>
      </w:r>
    </w:p>
    <w:p w:rsidR="004F49F0" w:rsidRPr="00EA4D99" w:rsidRDefault="0048222C"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rPr>
        <w:lastRenderedPageBreak/>
        <w:t xml:space="preserve">012 </w:t>
      </w:r>
      <w:r w:rsidR="00C12368" w:rsidRPr="00EA4D99">
        <w:rPr>
          <w:rFonts w:ascii="Times New Roman" w:hAnsi="Times New Roman" w:cs="Times New Roman"/>
          <w:b/>
          <w:sz w:val="24"/>
          <w:szCs w:val="24"/>
          <w:lang w:val="bg-BG"/>
        </w:rPr>
        <w:t>Grupcheva CN, McGhee CNJ, Dean S, Craig JP. In vivo confocal microscopic characteristics of iridocorneal endothelial syndrome. Clinical and Experimental Ophthalmology. 2004 Jun;32(3):275–83.</w:t>
      </w:r>
    </w:p>
    <w:p w:rsidR="0044696D" w:rsidRPr="00EA4D99" w:rsidRDefault="00E5138A"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295776" w:rsidRPr="00EA4D99">
        <w:rPr>
          <w:rFonts w:ascii="Times New Roman" w:hAnsi="Times New Roman" w:cs="Times New Roman"/>
          <w:b/>
          <w:sz w:val="24"/>
          <w:szCs w:val="24"/>
          <w:lang w:val="bg-BG"/>
        </w:rPr>
        <w:t>ия в български източници</w:t>
      </w:r>
      <w:r w:rsidR="00882056" w:rsidRPr="00EA4D99">
        <w:rPr>
          <w:rFonts w:ascii="Times New Roman" w:hAnsi="Times New Roman" w:cs="Times New Roman"/>
          <w:b/>
          <w:sz w:val="24"/>
          <w:szCs w:val="24"/>
          <w:lang w:val="bg-BG"/>
        </w:rPr>
        <w:t xml:space="preserve"> </w:t>
      </w:r>
      <w:r w:rsidR="00882056" w:rsidRPr="00EA4D99">
        <w:rPr>
          <w:rFonts w:ascii="Times New Roman" w:hAnsi="Times New Roman" w:cs="Times New Roman"/>
          <w:b/>
          <w:sz w:val="24"/>
          <w:szCs w:val="24"/>
        </w:rPr>
        <w:t>[</w:t>
      </w:r>
      <w:r w:rsidR="00882056" w:rsidRPr="00EA4D99">
        <w:rPr>
          <w:rFonts w:ascii="Times New Roman" w:hAnsi="Times New Roman" w:cs="Times New Roman"/>
          <w:b/>
          <w:sz w:val="24"/>
          <w:szCs w:val="24"/>
          <w:lang w:val="bg-BG"/>
        </w:rPr>
        <w:t>1</w:t>
      </w:r>
      <w:r w:rsidR="00882056"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r w:rsidR="00882056" w:rsidRPr="00EA4D99">
        <w:rPr>
          <w:rFonts w:ascii="Times New Roman" w:hAnsi="Times New Roman" w:cs="Times New Roman"/>
          <w:b/>
          <w:sz w:val="24"/>
          <w:szCs w:val="24"/>
          <w:lang w:val="bg-BG"/>
        </w:rPr>
        <w:t xml:space="preserve">   </w:t>
      </w:r>
      <w:r w:rsidRPr="00EA4D99">
        <w:rPr>
          <w:rFonts w:ascii="Times New Roman" w:hAnsi="Times New Roman" w:cs="Times New Roman"/>
          <w:b/>
          <w:sz w:val="24"/>
          <w:szCs w:val="24"/>
        </w:rPr>
        <w:t xml:space="preserve"> </w:t>
      </w:r>
    </w:p>
    <w:p w:rsidR="00D70450" w:rsidRPr="00EA4D99" w:rsidRDefault="00D70450" w:rsidP="00C854EF">
      <w:pPr>
        <w:pStyle w:val="ListParagraph"/>
        <w:numPr>
          <w:ilvl w:val="0"/>
          <w:numId w:val="1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Пеева С. Морфометричен микроструктурен анализ на роговицата в норма и при системни, и генетични заболявания. [дисертация]. МУ-Варна; 2017.</w:t>
      </w:r>
    </w:p>
    <w:p w:rsidR="00295776" w:rsidRPr="00EA4D99" w:rsidRDefault="00295776"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 xml:space="preserve">Цитирания в чужди източници </w:t>
      </w:r>
      <w:r w:rsidRPr="00EA4D99">
        <w:rPr>
          <w:rFonts w:ascii="Times New Roman" w:hAnsi="Times New Roman" w:cs="Times New Roman"/>
          <w:b/>
          <w:sz w:val="24"/>
          <w:szCs w:val="24"/>
        </w:rPr>
        <w:t>[</w:t>
      </w:r>
      <w:r w:rsidR="007E1B04" w:rsidRPr="00EA4D99">
        <w:rPr>
          <w:rFonts w:ascii="Times New Roman" w:hAnsi="Times New Roman" w:cs="Times New Roman"/>
          <w:b/>
          <w:sz w:val="24"/>
          <w:szCs w:val="24"/>
          <w:lang w:val="bg-BG"/>
        </w:rPr>
        <w:t>33</w:t>
      </w:r>
      <w:r w:rsidRPr="00EA4D99">
        <w:rPr>
          <w:rFonts w:ascii="Times New Roman" w:hAnsi="Times New Roman" w:cs="Times New Roman"/>
          <w:b/>
          <w:sz w:val="24"/>
          <w:szCs w:val="24"/>
        </w:rPr>
        <w:t>]</w:t>
      </w:r>
      <w:r w:rsidRPr="00EA4D99">
        <w:rPr>
          <w:rFonts w:ascii="Times New Roman" w:hAnsi="Times New Roman" w:cs="Times New Roman"/>
          <w:b/>
          <w:sz w:val="24"/>
          <w:szCs w:val="24"/>
          <w:lang w:val="bg-BG"/>
        </w:rPr>
        <w:t xml:space="preserve">:   </w:t>
      </w:r>
      <w:r w:rsidRPr="00EA4D99">
        <w:rPr>
          <w:rFonts w:ascii="Times New Roman" w:hAnsi="Times New Roman" w:cs="Times New Roman"/>
          <w:b/>
          <w:sz w:val="24"/>
          <w:szCs w:val="24"/>
        </w:rPr>
        <w:t xml:space="preserve">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Ratra V. Commentary: In vivo confocal microscopy in iridocorneal endothelial syndrome. Indian J Ophthalmol. 2019 May;67(5):610–1.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Malhotra C, Seth NG, Pandav SS, Jain AK, Kaushik S, Gupta A, Raj S, Dhingra D. Iridocorneal endothelial syndrome: Evaluation of patient demographics and endothelial morphology by in vivo confocal microscopy in an Indian cohort. Indian J Ophthalmol. 2019 May;67(5):604-+.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Silva L, Najafi A, Suwan Y, Teekhasaenee C, Ritch R. The iridocorneal endothelial syndrome. Surv Ophthalmol. 2018 Oct;63(5):665–76.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Feng B, Tang X, Chen H, Sun X, Wang N. Unique variations and characteristics of iridocorneal endothelial syndrome in China: a case series of 58 patients. Int Ophthalmol. 2018 Oct;38(5):2117–26.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ŞEKEROĞLU MA, ANAYOL MA, ÇANKAYA AB, CERAN BB, YILMAZBAŞ P. Corneal Biomechanical Properties and Densitometry in a Case with Iridocorneal Endothelial Syndrome. Turkiye Klinikleri Journal of Ophthalmology. 2016;25(3):194–7.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Li M, Cheng H, Guo P, Zhang C, Tang S, Wang S. Iris ultrastructure in patients with synechiae as revealed by in vivo laser scanning confocal microscopy. Bmc Ophthalmology. 2016 Apr 26;16:46.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Alzubaidi R, Sharif MS, Qahwaji R, Ipson S, Brahma A. In vivo confocal microscopic corneal images in health and disease with an emphasis on extracting features and visual signatures for corneal diseases: a review study. British Journal of Ophthalmology. 2016 Jan;100(1):41–55.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MS Gothic" w:eastAsia="MS Gothic" w:hAnsi="MS Gothic" w:cs="MS Gothic" w:hint="eastAsia"/>
          <w:sz w:val="24"/>
          <w:szCs w:val="24"/>
        </w:rPr>
        <w:t>康梦田</w:t>
      </w:r>
      <w:r w:rsidRPr="00EA4D99">
        <w:rPr>
          <w:rFonts w:ascii="Times New Roman" w:hAnsi="Times New Roman" w:cs="Times New Roman"/>
          <w:sz w:val="24"/>
          <w:szCs w:val="24"/>
        </w:rPr>
        <w:t xml:space="preserve">, </w:t>
      </w:r>
      <w:r w:rsidRPr="00EA4D99">
        <w:rPr>
          <w:rFonts w:ascii="Microsoft JhengHei" w:eastAsia="Microsoft JhengHei" w:hAnsi="Microsoft JhengHei" w:cs="Microsoft JhengHei" w:hint="eastAsia"/>
          <w:sz w:val="24"/>
          <w:szCs w:val="24"/>
        </w:rPr>
        <w:t>陈琳</w:t>
      </w:r>
      <w:r w:rsidRPr="00EA4D99">
        <w:rPr>
          <w:rFonts w:ascii="Times New Roman" w:hAnsi="Times New Roman" w:cs="Times New Roman"/>
          <w:sz w:val="24"/>
          <w:szCs w:val="24"/>
        </w:rPr>
        <w:t xml:space="preserve">, </w:t>
      </w:r>
      <w:r w:rsidRPr="00EA4D99">
        <w:rPr>
          <w:rFonts w:ascii="Microsoft JhengHei" w:eastAsia="Microsoft JhengHei" w:hAnsi="Microsoft JhengHei" w:cs="Microsoft JhengHei" w:hint="eastAsia"/>
          <w:sz w:val="24"/>
          <w:szCs w:val="24"/>
        </w:rPr>
        <w:t>乔春艳</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非典型性</w:t>
      </w:r>
      <w:r w:rsidRPr="00EA4D99">
        <w:rPr>
          <w:rFonts w:ascii="Times New Roman" w:hAnsi="Times New Roman" w:cs="Times New Roman"/>
          <w:sz w:val="24"/>
          <w:szCs w:val="24"/>
        </w:rPr>
        <w:t xml:space="preserve"> Chandler </w:t>
      </w:r>
      <w:r w:rsidRPr="00EA4D99">
        <w:rPr>
          <w:rFonts w:ascii="Microsoft JhengHei" w:eastAsia="Microsoft JhengHei" w:hAnsi="Microsoft JhengHei" w:cs="Microsoft JhengHei" w:hint="eastAsia"/>
          <w:sz w:val="24"/>
          <w:szCs w:val="24"/>
        </w:rPr>
        <w:t>综合征一例</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眼科</w:t>
      </w:r>
      <w:r w:rsidRPr="00EA4D99">
        <w:rPr>
          <w:rFonts w:ascii="Times New Roman" w:hAnsi="Times New Roman" w:cs="Times New Roman"/>
          <w:sz w:val="24"/>
          <w:szCs w:val="24"/>
        </w:rPr>
        <w:t xml:space="preserve">. 2015;(4):281–2.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Malhotra C, Pandav SS, Gupta A, Jain AK. Phenotypic Heterogeneity of Corneal Endothelium in Iridocorneal Endothelial Syndrome by In Vivo Confocal Microscopy. Cornea. 2014 Jun;33(6):634–7.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Salim S, Shields MB. Iridocorneal Endothelial Syndromes. Kahook MY, Schuman JS, Epstein DL, editors. 2013.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Robert AM, Renard G, Robert L, Bourges J-L. The irido-corneo-endothelial syndrome. The loss of the control of corneal endothelial cell cycle. A review. Pathologie Biologie. 2013 Apr;61(2):75–82.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MS Gothic" w:eastAsia="MS Gothic" w:hAnsi="MS Gothic" w:cs="MS Gothic" w:hint="eastAsia"/>
          <w:sz w:val="24"/>
          <w:szCs w:val="24"/>
        </w:rPr>
        <w:t>徐建江</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李一敏</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眼表活体共聚焦</w:t>
      </w:r>
      <w:r w:rsidRPr="00EA4D99">
        <w:rPr>
          <w:rFonts w:ascii="Microsoft JhengHei" w:eastAsia="Microsoft JhengHei" w:hAnsi="Microsoft JhengHei" w:cs="Microsoft JhengHei" w:hint="eastAsia"/>
          <w:sz w:val="24"/>
          <w:szCs w:val="24"/>
        </w:rPr>
        <w:t>显微镜的临床应用进展</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中国眼耳鼻喉科</w:t>
      </w:r>
      <w:r w:rsidRPr="00EA4D99">
        <w:rPr>
          <w:rFonts w:ascii="Microsoft JhengHei" w:eastAsia="Microsoft JhengHei" w:hAnsi="Microsoft JhengHei" w:cs="Microsoft JhengHei" w:hint="eastAsia"/>
          <w:sz w:val="24"/>
          <w:szCs w:val="24"/>
        </w:rPr>
        <w:t>杂志</w:t>
      </w:r>
      <w:r w:rsidRPr="00EA4D99">
        <w:rPr>
          <w:rFonts w:ascii="Times New Roman" w:hAnsi="Times New Roman" w:cs="Times New Roman"/>
          <w:sz w:val="24"/>
          <w:szCs w:val="24"/>
        </w:rPr>
        <w:t xml:space="preserve">. 2012;12(B12):447–50.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Labbe A, Kallel S, Denoyer A, Dupas B, Baudouin C. Corneal Imaging. Journal Francais D Ophtalmologie. 2012 Oct;35(8):628–34.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lastRenderedPageBreak/>
        <w:t>Labbé A, Dupas B, Baudouin C. Clinical applications of in vivo confocal microscopy [Internet]. 2012. 31–49 p. Available from: https://www.scopus.com/inward/record.uri?eid=2-s2.0-84882728289&amp;doi=10.2174%2f978160805133511201010031&amp;partnerID=40&amp;md5=3ab5863d19e2a0370c2341d7da4266aa</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Hillenaar T, van Cleynenbreugel H, Remeijer L. How Normal Is the Transparent Cornea? Effects of Aging on Corneal Morphology. Ophthalmology. 2012 Feb;119(2):241–8.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Caillaux V, Labbe A, Goemaere I, Lecuen N, Laroche L, Borderie V. Role of in vivo confocal microscopy in irido-corneo-endothelial syndromes. Journal Francais D Ophtalmologie. 2012 Nov;35(9):716.e1.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Alomar TS. In vivo confocal microscopy of the abnormal cornea: a clinical and clinico-pathological correlation. University of Nottingham; 2012.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Al-Faky YH, Bosley TM, Al-Turki T, Salih MAM, Abu-Amero KK, Alsuhaibani AH. Prominent corneal nerves: a novel sign of lipoid proteinosis. British Journal of Ophthalmology. 2012 Jul;96(7):935–40.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Wu H-P, Dong N, Xie S-Z, Li C, Li X-Z, Liu Z-S. Non-Descemet stripping endothelial keratoplasty for treating iridocorneal endothelial syndrome in phakic eyes. Chinese Journal of Ophthalmology. 2011;47(5):410–5.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MS Gothic" w:eastAsia="MS Gothic" w:hAnsi="MS Gothic" w:cs="MS Gothic" w:hint="eastAsia"/>
          <w:sz w:val="24"/>
          <w:szCs w:val="24"/>
        </w:rPr>
        <w:t>王溪</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共焦</w:t>
      </w:r>
      <w:r w:rsidRPr="00EA4D99">
        <w:rPr>
          <w:rFonts w:ascii="Microsoft JhengHei" w:eastAsia="Microsoft JhengHei" w:hAnsi="Microsoft JhengHei" w:cs="Microsoft JhengHei" w:hint="eastAsia"/>
          <w:sz w:val="24"/>
          <w:szCs w:val="24"/>
        </w:rPr>
        <w:t>显微镜观察虹膜角膜内皮综合征及其继发性青光眼的手术治疗</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眼外</w:t>
      </w:r>
      <w:r w:rsidRPr="00EA4D99">
        <w:rPr>
          <w:rFonts w:ascii="Microsoft JhengHei" w:eastAsia="Microsoft JhengHei" w:hAnsi="Microsoft JhengHei" w:cs="Microsoft JhengHei" w:hint="eastAsia"/>
          <w:sz w:val="24"/>
          <w:szCs w:val="24"/>
        </w:rPr>
        <w:t>伤职业眼病杂志</w:t>
      </w:r>
      <w:r w:rsidRPr="00EA4D99">
        <w:rPr>
          <w:rFonts w:ascii="Times New Roman" w:hAnsi="Times New Roman" w:cs="Times New Roman"/>
          <w:sz w:val="24"/>
          <w:szCs w:val="24"/>
        </w:rPr>
        <w:t xml:space="preserve">. 2010;(11):826–8.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Niederer RL, McGhee CNJ. Clinical in vivo confocal microscopy of the human cornea in health and disease. Progress in Retinal and Eye Research. 2010 Jan;29(1):30–58.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Lam HY, Wiggs JL, Jurkunas UV. Unusual Presentation of Presumed Posterior Polymorphous Dystrophy Associated With Iris Heterochromia, Band Keratopathy, and Keratoconus. Cornea. 2010 Oct;29(10):1180–5.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MS Gothic" w:eastAsia="MS Gothic" w:hAnsi="MS Gothic" w:cs="MS Gothic" w:hint="eastAsia"/>
          <w:sz w:val="24"/>
          <w:szCs w:val="24"/>
        </w:rPr>
        <w:t>胡蓉蓉</w:t>
      </w:r>
      <w:r w:rsidRPr="00EA4D99">
        <w:rPr>
          <w:rFonts w:ascii="Times New Roman" w:hAnsi="Times New Roman" w:cs="Times New Roman"/>
          <w:sz w:val="24"/>
          <w:szCs w:val="24"/>
        </w:rPr>
        <w:t xml:space="preserve">, </w:t>
      </w:r>
      <w:r w:rsidRPr="00EA4D99">
        <w:rPr>
          <w:rFonts w:ascii="Microsoft JhengHei" w:eastAsia="Microsoft JhengHei" w:hAnsi="Microsoft JhengHei" w:cs="Microsoft JhengHei" w:hint="eastAsia"/>
          <w:sz w:val="24"/>
          <w:szCs w:val="24"/>
        </w:rPr>
        <w:t>顾扬顺</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李修</w:t>
      </w:r>
      <w:r w:rsidRPr="00EA4D99">
        <w:rPr>
          <w:rFonts w:ascii="Microsoft JhengHei" w:eastAsia="Microsoft JhengHei" w:hAnsi="Microsoft JhengHei" w:cs="Microsoft JhengHei" w:hint="eastAsia"/>
          <w:sz w:val="24"/>
          <w:szCs w:val="24"/>
        </w:rPr>
        <w:t>义</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汪</w:t>
      </w:r>
      <w:r w:rsidRPr="00EA4D99">
        <w:rPr>
          <w:rFonts w:ascii="Microsoft JhengHei" w:eastAsia="Microsoft JhengHei" w:hAnsi="Microsoft JhengHei" w:cs="Microsoft JhengHei" w:hint="eastAsia"/>
          <w:sz w:val="24"/>
          <w:szCs w:val="24"/>
        </w:rPr>
        <w:t>晓宇</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共焦</w:t>
      </w:r>
      <w:r w:rsidRPr="00EA4D99">
        <w:rPr>
          <w:rFonts w:ascii="Microsoft JhengHei" w:eastAsia="Microsoft JhengHei" w:hAnsi="Microsoft JhengHei" w:cs="Microsoft JhengHei" w:hint="eastAsia"/>
          <w:sz w:val="24"/>
          <w:szCs w:val="24"/>
        </w:rPr>
        <w:t>显微镜在不典型虹膜角膜内皮综合征诊断中应用</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中國實用眼科雜誌</w:t>
      </w:r>
      <w:r w:rsidRPr="00EA4D99">
        <w:rPr>
          <w:rFonts w:ascii="Times New Roman" w:hAnsi="Times New Roman" w:cs="Times New Roman"/>
          <w:sz w:val="24"/>
          <w:szCs w:val="24"/>
        </w:rPr>
        <w:t xml:space="preserve">. 2009;27(4):416–9.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Pezzi PP, Marenco M, Cosimi P, Mannino G, Iannetti L. Progression of Essential Iris Atrophy Studied With Confocal. Microscopy and Ultrasound Biomicroscopy: A 5-Year Case Report. Cornea. 2009 Jan;28(1):99–102.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Lefebvre V, Sowka JW, Frauens BJ. The clinical spectrum between posterior polymorphous dystrophy and iridocorneal endothelial syndromes. Optometry-Journal of the American Optometric Association. 2009 Aug;80(8):431–6.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Le Q-H, Sun X-H, Xu J-J. In-vivo confocal microscopy of iridocorneal endothelial syndrome. International Ophthalmology. 2009 Feb;29(1):11–8.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Messmer EM. Confocal microscopy: When is it helpful to diagnose corneal and conjunctival disease? Expert Review of Ophthalmology. 2008;3(2):177–92.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Le Q-H, Xu J-J, Sun X-H, Zheng T-Y. Morphological changes of cornea in iridocorneal endothelial syndrome under the confocal microscopy. Chinese Journal of Ophthalmology. 2008;44(11):987–92.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MS Gothic" w:eastAsia="MS Gothic" w:hAnsi="MS Gothic" w:cs="MS Gothic" w:hint="eastAsia"/>
          <w:sz w:val="24"/>
          <w:szCs w:val="24"/>
        </w:rPr>
        <w:t>胡蓉蓉</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李修</w:t>
      </w:r>
      <w:r w:rsidRPr="00EA4D99">
        <w:rPr>
          <w:rFonts w:ascii="Microsoft JhengHei" w:eastAsia="Microsoft JhengHei" w:hAnsi="Microsoft JhengHei" w:cs="Microsoft JhengHei" w:hint="eastAsia"/>
          <w:sz w:val="24"/>
          <w:szCs w:val="24"/>
        </w:rPr>
        <w:t>义</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王</w:t>
      </w:r>
      <w:r w:rsidRPr="00EA4D99">
        <w:rPr>
          <w:rFonts w:ascii="Microsoft JhengHei" w:eastAsia="Microsoft JhengHei" w:hAnsi="Microsoft JhengHei" w:cs="Microsoft JhengHei" w:hint="eastAsia"/>
          <w:sz w:val="24"/>
          <w:szCs w:val="24"/>
        </w:rPr>
        <w:t>剑勇</w:t>
      </w:r>
      <w:r w:rsidRPr="00EA4D99">
        <w:rPr>
          <w:rFonts w:ascii="Times New Roman" w:hAnsi="Times New Roman" w:cs="Times New Roman"/>
          <w:sz w:val="24"/>
          <w:szCs w:val="24"/>
        </w:rPr>
        <w:t xml:space="preserve">, </w:t>
      </w:r>
      <w:r w:rsidRPr="00EA4D99">
        <w:rPr>
          <w:rFonts w:ascii="Microsoft JhengHei" w:eastAsia="Microsoft JhengHei" w:hAnsi="Microsoft JhengHei" w:cs="Microsoft JhengHei" w:hint="eastAsia"/>
          <w:sz w:val="24"/>
          <w:szCs w:val="24"/>
        </w:rPr>
        <w:t>顾扬顺</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共焦</w:t>
      </w:r>
      <w:r w:rsidRPr="00EA4D99">
        <w:rPr>
          <w:rFonts w:ascii="Microsoft JhengHei" w:eastAsia="Microsoft JhengHei" w:hAnsi="Microsoft JhengHei" w:cs="Microsoft JhengHei" w:hint="eastAsia"/>
          <w:sz w:val="24"/>
          <w:szCs w:val="24"/>
        </w:rPr>
        <w:t>显微镜诊断疑似虹膜角膜内皮综合征一例</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中國實用眼科雜誌</w:t>
      </w:r>
      <w:r w:rsidRPr="00EA4D99">
        <w:rPr>
          <w:rFonts w:ascii="Times New Roman" w:hAnsi="Times New Roman" w:cs="Times New Roman"/>
          <w:sz w:val="24"/>
          <w:szCs w:val="24"/>
        </w:rPr>
        <w:t xml:space="preserve">. 2007;25(4):452–452.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lastRenderedPageBreak/>
        <w:t xml:space="preserve">Chiou AG-Y, Kaufman SC, Kaufman HE, Beuerman RW. Clinical corneal confocal microscopy. Survey of Ophthalmology. 2006 Oct;51(5):482–500.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MS Gothic" w:eastAsia="MS Gothic" w:hAnsi="MS Gothic" w:cs="MS Gothic" w:hint="eastAsia"/>
          <w:sz w:val="24"/>
          <w:szCs w:val="24"/>
        </w:rPr>
        <w:t>刘冬</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青光眼</w:t>
      </w:r>
      <w:r w:rsidRPr="00EA4D99">
        <w:rPr>
          <w:rFonts w:ascii="Microsoft JhengHei" w:eastAsia="Microsoft JhengHei" w:hAnsi="Microsoft JhengHei" w:cs="Microsoft JhengHei" w:hint="eastAsia"/>
          <w:sz w:val="24"/>
          <w:szCs w:val="24"/>
        </w:rPr>
        <w:t>对角膜内皮细胞影响的现况研究</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中国</w:t>
      </w:r>
      <w:r w:rsidRPr="00EA4D99">
        <w:rPr>
          <w:rFonts w:ascii="Microsoft JhengHei" w:eastAsia="Microsoft JhengHei" w:hAnsi="Microsoft JhengHei" w:cs="Microsoft JhengHei" w:hint="eastAsia"/>
          <w:sz w:val="24"/>
          <w:szCs w:val="24"/>
        </w:rPr>
        <w:t>实用眼科杂志</w:t>
      </w:r>
      <w:r w:rsidRPr="00EA4D99">
        <w:rPr>
          <w:rFonts w:ascii="Times New Roman" w:hAnsi="Times New Roman" w:cs="Times New Roman"/>
          <w:sz w:val="24"/>
          <w:szCs w:val="24"/>
        </w:rPr>
        <w:t xml:space="preserve">. 2005;23(8):769–72. </w:t>
      </w:r>
    </w:p>
    <w:p w:rsidR="00295776" w:rsidRPr="00EA4D99" w:rsidRDefault="00295776" w:rsidP="00C854EF">
      <w:pPr>
        <w:pStyle w:val="ListParagraph"/>
        <w:numPr>
          <w:ilvl w:val="0"/>
          <w:numId w:val="16"/>
        </w:numPr>
        <w:jc w:val="both"/>
        <w:rPr>
          <w:rFonts w:ascii="Times New Roman" w:hAnsi="Times New Roman" w:cs="Times New Roman"/>
          <w:sz w:val="24"/>
          <w:szCs w:val="24"/>
        </w:rPr>
      </w:pPr>
      <w:r w:rsidRPr="00EA4D99">
        <w:rPr>
          <w:rFonts w:ascii="Times New Roman" w:hAnsi="Times New Roman" w:cs="Times New Roman"/>
          <w:sz w:val="24"/>
          <w:szCs w:val="24"/>
        </w:rPr>
        <w:t xml:space="preserve">De Nicola R, Labbe A, Amar N, Dupas B, Baudouin C. In vivo confocal microscopy and ocular surface diseases: anatomical-clinical correlations. Journal Francais D Ophtalmologie. 2005 Sep;28(7):691–8. </w:t>
      </w:r>
    </w:p>
    <w:p w:rsidR="001A0E34" w:rsidRPr="00EA4D99" w:rsidRDefault="00295776" w:rsidP="00C854EF">
      <w:pPr>
        <w:pStyle w:val="ListParagraph"/>
        <w:numPr>
          <w:ilvl w:val="0"/>
          <w:numId w:val="16"/>
        </w:numPr>
        <w:jc w:val="both"/>
        <w:rPr>
          <w:rFonts w:ascii="Times New Roman" w:hAnsi="Times New Roman" w:cs="Times New Roman"/>
          <w:sz w:val="24"/>
          <w:szCs w:val="24"/>
          <w:lang w:val="bg-BG"/>
        </w:rPr>
      </w:pPr>
      <w:r w:rsidRPr="00EA4D99">
        <w:rPr>
          <w:rFonts w:ascii="Times New Roman" w:hAnsi="Times New Roman" w:cs="Times New Roman"/>
          <w:sz w:val="24"/>
          <w:szCs w:val="24"/>
        </w:rPr>
        <w:t>Chan CH, Lai JS. Subspecialization: is this the way to go? Hong Kong Journal of Ophthalmology. 2005;9(1):3–5.</w:t>
      </w:r>
    </w:p>
    <w:p w:rsidR="00BB6DCC" w:rsidRPr="00EA4D99" w:rsidRDefault="00BB6DCC"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br w:type="page"/>
      </w:r>
    </w:p>
    <w:p w:rsidR="001A0E34" w:rsidRPr="00EA4D99" w:rsidRDefault="001A0E34"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01</w:t>
      </w:r>
      <w:r w:rsidR="0048222C" w:rsidRPr="00EA4D99">
        <w:rPr>
          <w:rFonts w:ascii="Times New Roman" w:hAnsi="Times New Roman" w:cs="Times New Roman"/>
          <w:b/>
          <w:sz w:val="24"/>
          <w:szCs w:val="24"/>
        </w:rPr>
        <w:t>3</w:t>
      </w:r>
      <w:r w:rsidRPr="00EA4D99">
        <w:rPr>
          <w:rFonts w:ascii="Times New Roman" w:hAnsi="Times New Roman" w:cs="Times New Roman"/>
          <w:b/>
          <w:sz w:val="24"/>
          <w:szCs w:val="24"/>
          <w:lang w:val="bg-BG"/>
        </w:rPr>
        <w:t xml:space="preserve"> Nemeth J, Fodor E, Lang Z, Kosina-Hagyo K, Berta A, Komar T, Petricek I, Higazy M, Prost M, Grupcheva C, Kemer OE, Schollmayer P, Samaha A, Hlavackova K. Lid-parallel conjunctival folds (LIPCOF) and dry eye: a multicentre study. British Journal of Ophthalmology. 2012 Nov;96(11):1380–5.</w:t>
      </w:r>
    </w:p>
    <w:p w:rsidR="001A0E34" w:rsidRPr="00EA4D99" w:rsidRDefault="001A0E34" w:rsidP="00C854EF">
      <w:pPr>
        <w:jc w:val="both"/>
        <w:rPr>
          <w:rFonts w:ascii="Times New Roman" w:hAnsi="Times New Roman" w:cs="Times New Roman"/>
          <w:b/>
          <w:sz w:val="24"/>
          <w:szCs w:val="24"/>
        </w:rPr>
      </w:pPr>
      <w:r w:rsidRPr="00EA4D99">
        <w:rPr>
          <w:rFonts w:ascii="Times New Roman" w:hAnsi="Times New Roman" w:cs="Times New Roman"/>
          <w:b/>
          <w:sz w:val="24"/>
          <w:szCs w:val="24"/>
          <w:lang w:val="bg-BG"/>
        </w:rPr>
        <w:t>Цитиран</w:t>
      </w:r>
      <w:r w:rsidR="003E7D45" w:rsidRPr="00EA4D99">
        <w:rPr>
          <w:rFonts w:ascii="Times New Roman" w:hAnsi="Times New Roman" w:cs="Times New Roman"/>
          <w:b/>
          <w:sz w:val="24"/>
          <w:szCs w:val="24"/>
          <w:lang w:val="bg-BG"/>
        </w:rPr>
        <w:t>ия от чужди източници</w:t>
      </w:r>
      <w:r w:rsidR="00360FF3" w:rsidRPr="00EA4D99">
        <w:rPr>
          <w:rFonts w:ascii="Times New Roman" w:hAnsi="Times New Roman" w:cs="Times New Roman"/>
          <w:b/>
          <w:sz w:val="24"/>
          <w:szCs w:val="24"/>
        </w:rPr>
        <w:t xml:space="preserve"> </w:t>
      </w:r>
      <w:r w:rsidR="009F1656" w:rsidRPr="00EA4D99">
        <w:rPr>
          <w:rFonts w:ascii="Times New Roman" w:hAnsi="Times New Roman" w:cs="Times New Roman"/>
          <w:b/>
          <w:sz w:val="24"/>
          <w:szCs w:val="24"/>
        </w:rPr>
        <w:t>[</w:t>
      </w:r>
      <w:r w:rsidR="003E7D45" w:rsidRPr="00EA4D99">
        <w:rPr>
          <w:rFonts w:ascii="Times New Roman" w:hAnsi="Times New Roman" w:cs="Times New Roman"/>
          <w:b/>
          <w:sz w:val="24"/>
          <w:szCs w:val="24"/>
          <w:lang w:val="bg-BG"/>
        </w:rPr>
        <w:t>5</w:t>
      </w:r>
      <w:r w:rsidR="00F63596" w:rsidRPr="00EA4D99">
        <w:rPr>
          <w:rFonts w:ascii="Times New Roman" w:hAnsi="Times New Roman" w:cs="Times New Roman"/>
          <w:b/>
          <w:sz w:val="24"/>
          <w:szCs w:val="24"/>
        </w:rPr>
        <w:t>2</w:t>
      </w:r>
      <w:r w:rsidR="009F1656" w:rsidRPr="00EA4D99">
        <w:rPr>
          <w:rFonts w:ascii="Times New Roman" w:hAnsi="Times New Roman" w:cs="Times New Roman"/>
          <w:b/>
          <w:sz w:val="24"/>
          <w:szCs w:val="24"/>
        </w:rPr>
        <w:t>]</w:t>
      </w:r>
      <w:r w:rsidR="005A2FC1" w:rsidRPr="00EA4D99">
        <w:rPr>
          <w:rFonts w:ascii="Times New Roman" w:hAnsi="Times New Roman" w:cs="Times New Roman"/>
          <w:b/>
          <w:sz w:val="24"/>
          <w:szCs w:val="24"/>
          <w:lang w:val="bg-BG"/>
        </w:rPr>
        <w:t>:</w:t>
      </w:r>
    </w:p>
    <w:p w:rsidR="008D511D" w:rsidRPr="00EA4D99" w:rsidRDefault="008D511D"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Morgan PB, Murphy PJ, Gifford KL, Gifford P, Golebiowski B, Johnson L, Makrynioti D, Moezzi AM, Moody K, Navascues-Cornago M, Schweizer H, Swiderska K, Young G, Willcox M. CLEAR-Effect of contact lens materials and designs on the anatomy and physiology of the eye. Contact Lens &amp; Anterior Eye. 2021 Apr;44(2):192–219. </w:t>
      </w:r>
    </w:p>
    <w:p w:rsidR="008D511D" w:rsidRPr="00EA4D99" w:rsidRDefault="008D511D"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Ji YW, Seong H, Lee S, Alotaibi MH, Kim T-I, Lee HK, Seo KY. The correction of conjunctivochalasis using high-frequency radiowave electrosurgery improves dry eye disease. Scientific Reports. 2021 Jan 28;11(1):2551.</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Tamas Z, Laszlo S, Klara D, Attila V, Imre F, Agota C, Anita Z, Andrea F, Akos S. Ophthalmological status and its related life-quality indices in different age groups. Orvosi Hetilap. 2020 Oct;161(43):1824–30.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Fayyadh RA, Mohammed MA, Abady NH, Tahseen AW, Taleb EN. Dry Eye Disease among Medical Students at the University of Fallujah, Iraq. ATMPH [Internet]. 2020 [cited 2021 May 23];23(10). Available from: https://www.journal.atmph-specialissues.org/uploads/179/7744_pdf.pdf</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Turnbull PRK, Wong J, Feng J, Wang MTM, Craig JP. Effect of virtual reality headset wear on the tear film: A randomised crossover study. Contact Lens Anterior Eye. 2019 Dec;42(6):640–5.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Pult H, Riede-Pult BH. Impact of soft contact lenses on lid- parallel conjunctival folds. Contact Lens and Anterior Eye. 2019 Aug 1;42(4):415–9.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Kim JS, Wang MTM, Craig JP. Exploring the Asian ethnic predisposition to dry eye disease in a pediatric population. Ocul Surf. 2019 Jan;17(1):70–7.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Inamoto Y, Valdes-Sanz N, Ogawa Y, Alves M, Berchicci L, Galvin J, Greinix H, Hale GA, Horn B, Kelly D, Liu H, Rowley S, Schoemans H, Shah A, Stanghellini MTL, Agrawal V, Ahmed I, Ali A, Bhatt N, Byrne M, Chhabra S, DeFilipp Z, Fahnehjelm K, Farhadfar N, Horn E, Lee C, Nathan S, Penack O, Prasad P, Rotz S, Rovo A, Yared J, Pavletic S, Basak GW, Battiwalla M, Duarte R, Savani BN, Flowers MED, Shaw BE, Petricek I. Ocular graft-versus-host disease after hematopoietic cell transplantation: Expert review from the Late Effects and Quality of Life Working Committee of the CIBMTR and Transplant Complications Working Party of the EBMT. Bone Marrow Transplant. 2019 May;54(5):662–73.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Elhusseiny AM, Khalil AA, El Sheikh RH, Bakr MA, Eissa MG, El Sayed YM. New approaches for diagnosis of dry eye disease. Int J Ophthalmol. 2019 Oct 18;12(10):1618–28.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Craig JP, Lim J, Han A, Tien L, Xue AL, Wang MTM. Ethnic differences between the Asian and Caucasian ocular surface: A co-located adult migrant population cohort study. Ocul Surf. 2019 Jan;17(1):83–8.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Bandlitz S, Purslow C, Murphy PJ, Pult H. Lid-parallel conjunctival fold (LIPCOF) morphology imaged by optical coherence tomography and its relationship to LIPCOF grade. Contact Lens Anterior Eye. 2019 Jun;42(3):299–303.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lastRenderedPageBreak/>
        <w:t xml:space="preserve">Жмудь ТМ, Николайчук ДВ, Николайчук ВИ. Усовершенствование методики бесконтактной портативной мейбографии. Офтальмология Восточная Европа. 2018;8(4):488–95.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Wang MTM, Tien L, Han A, Lee JM, Kim D, Markoulli M, Craig JP. Impact of blinking on ocular surface and tear film parameters. Ocul Surf. 2018 Oct;16(4):424–9.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Sung J, Wang MTM, Lee SH, Cheung IMY, Ismail S, Sherwin T, Craig JP. Randomized double-masked trial of eyelid cleansing treatments for blepharitis. The Ocular Surface. 2018 Jan 1;16(1):77–83.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Siddireddy JS, Vijay AK, Tan J, Willcox M. The eyelids and tear film in contact lens discomfort. Contact Lens and Anterior Eye. 2018 Apr 1;41(2):144–53.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Pult H, Bandlitz S. Lid-Parallel Conjunctival Folds and Their Ability to Predict Dry Eye. Eye Contact Lens-Sci Clin Pra. 2018 Nov;44:S113–9.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Posa A, Paulsen F, Dietz R, Garreis F, Sander R, Schicht M, Sel S, Scholz M, Hammer CM, Braeuer L. Quantification of surfactant proteins in tears of patients suffering from dry eye disease compared to healthy subjects. Annals of Anatomy-Anatomischer Anzeiger. 2018;216:90–4.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Jacobi C, Messmer EM. Diagnosis of dry eye disease. Ophthalmologe. 2018 May;115(5):433–50.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Xue AL, Downie LE, Ormonde SE, Craig JP. A comparison of the self-reported dry eye practices of New Zealand optometrists and ophthalmologists. Ophthalmic and Physiological Optics. 2017 Mar;37(2):191–201.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Wolffsohn JS, Arita R, Chalmers R, Djalilian A, Dogru M, Dumbleton K, Gupta PK, Karpecki P, Lazreg S, Pult H, Sullivan BD, Tomlinson A, Tong L, Villani E, Yoon KC, Jones L, Craig JP. TFOS DEWS II Diagnostic Methodology report. Ocular Surface. 2017;15(3):539–74.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van Tilborg M. The role of primary healthcare in the management of work-related DED in the Netherlands. 2017;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Song H, Zhang M, Hu X, Li K, Jiang X, Liu Y, Lv H, Li X. Correlation Analysis of Ocular Symptoms and Signs in Patients with Dry Eye. Journal of Ophthalmology. 2017;1247138.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Pult H, Bandlitz S. Lid-Parallel Conjunctival Folds and Their Ability to Predict Dry Eye. Eye &amp; contact lens. 2017;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Jones L, Downie LE, Korb D, Benitez-del-Castillo JM, Dana R, Deng SX, Dong PN, Geerling G, Hida RY, Liu Y, Seo KY, Tauber J, Wakamatsu TH, Xu J, Wolffsohn JS, Craig JP. TFOS DEWS II Management and Therapy Report. Ocular Surface. 2017 Jul;15(3):575–628.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Bron AJ, de Paiva CS, Gabison MD, Jain S, Knop E, Markoulli M, Yokoi MD, Zoukhri D, Sullivan DA. The Ocular Surface (La surface oculaire). Ocular Surface. 2017;30:441e515.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Bron AJ, de Paiva CS, Chauhan SK, Bonini S, Gabison EE, Jain S, Knop E, Markoulli M, Ogawa Y, Perez V, Uchino Y, Yokoi N, Zoukhri D, Sullivan DA. TFOS DEWS II pathophysiology report. Ocular Surface. 2017 Jul;15(3):438–510.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Benitez-del-Castillo JM, Dana R, Deng SX, Dong PN, Geerling G, FEBO M, Hida RY, Liu Y, Seo KY, Tauber J. TFOS DEWS II-Relazione su Gestione e Terapia. Ocular Surface. 2017;30:580–634.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MS Gothic" w:eastAsia="MS Gothic" w:hAnsi="MS Gothic" w:cs="MS Gothic" w:hint="eastAsia"/>
          <w:sz w:val="24"/>
          <w:szCs w:val="24"/>
        </w:rPr>
        <w:t>王金</w:t>
      </w:r>
      <w:r w:rsidRPr="00EA4D99">
        <w:rPr>
          <w:rFonts w:ascii="Microsoft JhengHei" w:eastAsia="Microsoft JhengHei" w:hAnsi="Microsoft JhengHei" w:cs="Microsoft JhengHei" w:hint="eastAsia"/>
          <w:sz w:val="24"/>
          <w:szCs w:val="24"/>
        </w:rPr>
        <w:t>华</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王健</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人工泪液</w:t>
      </w:r>
      <w:r w:rsidRPr="00EA4D99">
        <w:rPr>
          <w:rFonts w:ascii="Microsoft JhengHei" w:eastAsia="Microsoft JhengHei" w:hAnsi="Microsoft JhengHei" w:cs="Microsoft JhengHei" w:hint="eastAsia"/>
          <w:sz w:val="24"/>
          <w:szCs w:val="24"/>
        </w:rPr>
        <w:t>对结膜松弛症的疗效观察</w:t>
      </w:r>
      <w:r w:rsidRPr="00EA4D99">
        <w:rPr>
          <w:rFonts w:ascii="Times New Roman" w:hAnsi="Times New Roman" w:cs="Times New Roman"/>
          <w:sz w:val="24"/>
          <w:szCs w:val="24"/>
        </w:rPr>
        <w:t xml:space="preserve">. </w:t>
      </w:r>
      <w:r w:rsidRPr="00EA4D99">
        <w:rPr>
          <w:rFonts w:ascii="MS Gothic" w:eastAsia="MS Gothic" w:hAnsi="MS Gothic" w:cs="MS Gothic" w:hint="eastAsia"/>
          <w:sz w:val="24"/>
          <w:szCs w:val="24"/>
        </w:rPr>
        <w:t>黑</w:t>
      </w:r>
      <w:r w:rsidRPr="00EA4D99">
        <w:rPr>
          <w:rFonts w:ascii="Microsoft JhengHei" w:eastAsia="Microsoft JhengHei" w:hAnsi="Microsoft JhengHei" w:cs="Microsoft JhengHei" w:hint="eastAsia"/>
          <w:sz w:val="24"/>
          <w:szCs w:val="24"/>
        </w:rPr>
        <w:t>龙江医学</w:t>
      </w:r>
      <w:r w:rsidRPr="00EA4D99">
        <w:rPr>
          <w:rFonts w:ascii="Times New Roman" w:hAnsi="Times New Roman" w:cs="Times New Roman"/>
          <w:sz w:val="24"/>
          <w:szCs w:val="24"/>
        </w:rPr>
        <w:t xml:space="preserve">. 2016;40(12):1139–40.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lastRenderedPageBreak/>
        <w:t xml:space="preserve">Сельцова КН, Пустовойтова ВВ, Новиков СА. Современные подходы к диагностике синдрома сухого глаза. Современная оптометрия. 2016;(10):9–14.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Левченко ЮС. Эффективность применения однодневных контактных линз из материалов хилафилкон Б и незофилкон А у пациентов с синдромом сухого глаза, выявленным при ношении силикон-гидрогелевых контактных линз. Современная оптометрия. 2016;(7):4–12.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Yamamoto Y, Shiraishi A, Sakane Y, Ohta K, Yamaguchi M, Ohashi Y. Involvement of Eyelid Pressure in Lid-Wiper Epitheliopathy. Current Eye Research. 2016;41(2):171–8.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Szakats I, Sebestyen M, Nemeth J, Birkas E, Purebl G. The Role of Health Anxiety and Depressive Symptoms in Dry Eye Disease. Current Eye Research. 2016 Aug;41(8):1044–9.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Sutu C, Fukuoka H, Afshari NA. Mechanisms and management of dry eye in cataract surgery patients. Current Opinion in Ophthalmology. 2016 Jan;27(1):24–30.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Mann A, Tighe BJ. Ocular biotribology and the contact lens: surface interactions and ocular response. In: Chirila TV, Harkin DG, editors. Biomaterials and Regenerative Medicine in Ophthalmology, Second Edition. 2016. p. 45–74.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Ji H, Zhu Y, Zhang Y, Li Z, Ge J, Zhuo Y. Dry Eye Disease in Patients with Functioning Filtering Blebs after Trabeculectomy. Plos One. 2016 Mar 31;11(3):e0152696.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Downie LE, Rumney N, Gad A, Keller PR, Purslow C, Vingrys AJ. Comparing self-reported optometric dry eye clinical practices in Australia and the United Kingdom: is there scope for practice improvement? Ophthalmic and Physiological Optics. 2016 Mar;36(2):140–51.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Craig JP, Wang MTM, Kim D, Lee JM. Exploring the Predisposition of the Asian Eye to Development of Dry Eye. Ocular Surface. 2016 Jul;14(3):385–92.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COŞAR B. Dry Eye Diagnosis Methods. MN Oftalmoloji. 2016;23:90–14.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Bandlitz S, Purslow C, Murphy PJ, Pult H. Influence of Conjunctival Folds on Calculated Tear Meniscus Volume Along the Lower Eyelid. Ocular Surface. 2016 Jul;14(3):377–84.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Wolffsohn JS, Naroo SA, Christie C, Morris J, Conway R, Maldonado-Codina C. Anterior eye health recording. Contact Lens &amp; Anterior Eye. 2015 Aug;38(4):266–71.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Pult H, Riede-Pult BH. Impact of Conjunctival Folds on Central Tear Meniscus Height. Investigative Ophthalmology &amp; Visual Science. 2015 Mar;56(3):1459–66.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Messmer EM. The Pathophysiology, Diagnosis, and Treatment of Dry Eye Disease. Deutsches Arzteblatt International. 2015 Jan 30;112(5):71-U32.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Menzies KL, Srinivasan S, Prokopich CL, Jones L. Infrared Imaging of Meibomian Glands and Evaluation of the Lipid Layer in Sjogren’s Syndrome Patients and Nondry Eye Controls. Investigative Ophthalmology &amp; Visual Science. 2015 Feb;56(2):836–41.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Marsovszky L. A száraz szem és a corneális Langerhans-sejtek in vivo konfokális mikroszkópos vizsgálata gyulladásos reumatológiai kórképekben és glaukómában. 2015.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Kiss HJ, Nemeth J. Isotonic Glycerol and Sodium Hyaluronate Containing Artificial Tear Decreases Conjunctivochalasis after One and Three Months: A Self-Controlled, Unmasked Study. Plos One. 2015 Jul 14;10(7):e0132656.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Shiraishi A, Yamaguchi M, Ohashi Y. Prevalence of upper- and lower-lid-wiper epitheliopathy in contact lens wearers and non-wearers. Eye and Contact Lens. 2014;40(4):220–4.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Marsovszky L, Nemeth J, Resch MD, Toldi G, Legany N, Kovacs L, Balog A. Corneal Langerhans cell and dry eye examinations in ankylosing spondylitis. Innate Immunity. 2014 Jul;20(5):471–7.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lastRenderedPageBreak/>
        <w:t xml:space="preserve">Bandlitz S, Purslow C, Murphy PJ, Pult H. The Relationship between Tear Meniscus Regularity and Conjunctival Folds. Optometry and Vision Science. 2014 Sep;91(9):1037–44.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Srinivasan S, Jones L. Contemporary dry eye tests [Internet]. 2013. 31–49 p. Available from: https://www.scopus.com/inward/record.uri?eid=2-s2.0-84957066917&amp;doi=10.2217%2fEBO.13.94&amp;partnerID=40&amp;md5=da7f3027d7fd15258b887dab0d02ec43</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Henderson R, Madden L. Dry-eye management. Optometry in Practice. 2013;14(4):137–9. </w:t>
      </w:r>
    </w:p>
    <w:p w:rsidR="003E7D45"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Best N, Drury L, Wolffsohn JS. Predicting success with silicone-hydrogel contact lenses in new wearers. Contact Lens &amp; Anterior Eye. 2013 Oct;36(5):232–7. </w:t>
      </w:r>
    </w:p>
    <w:p w:rsidR="00BB6DCC" w:rsidRPr="00EA4D99" w:rsidRDefault="003E7D45" w:rsidP="00C854EF">
      <w:pPr>
        <w:pStyle w:val="ListParagraph"/>
        <w:numPr>
          <w:ilvl w:val="0"/>
          <w:numId w:val="18"/>
        </w:numPr>
        <w:jc w:val="both"/>
        <w:rPr>
          <w:rFonts w:ascii="Times New Roman" w:hAnsi="Times New Roman" w:cs="Times New Roman"/>
          <w:sz w:val="24"/>
          <w:szCs w:val="24"/>
        </w:rPr>
      </w:pPr>
      <w:r w:rsidRPr="00EA4D99">
        <w:rPr>
          <w:rFonts w:ascii="Times New Roman" w:hAnsi="Times New Roman" w:cs="Times New Roman"/>
          <w:sz w:val="24"/>
          <w:szCs w:val="24"/>
        </w:rPr>
        <w:t xml:space="preserve">Amir MM, Ullah MR, Rafi I. Prevalence of Ocular Manifestations in Patients of Rheumatoid Arthritis. Proceeding SZPGMI Vol. 2013;27(1):11–5. </w:t>
      </w:r>
      <w:r w:rsidR="00BB6DCC" w:rsidRPr="00EA4D99">
        <w:rPr>
          <w:rFonts w:ascii="Times New Roman" w:hAnsi="Times New Roman" w:cs="Times New Roman"/>
          <w:sz w:val="24"/>
          <w:szCs w:val="24"/>
        </w:rPr>
        <w:br w:type="page"/>
      </w:r>
    </w:p>
    <w:p w:rsidR="00E041EF" w:rsidRPr="00EA4D99" w:rsidRDefault="00E041EF" w:rsidP="00C854EF">
      <w:pPr>
        <w:jc w:val="both"/>
        <w:rPr>
          <w:rFonts w:ascii="Times New Roman" w:hAnsi="Times New Roman" w:cs="Times New Roman"/>
          <w:b/>
          <w:sz w:val="24"/>
          <w:szCs w:val="24"/>
        </w:rPr>
      </w:pPr>
      <w:r w:rsidRPr="00EA4D99">
        <w:rPr>
          <w:rFonts w:ascii="Times New Roman" w:hAnsi="Times New Roman" w:cs="Times New Roman"/>
          <w:b/>
          <w:sz w:val="24"/>
          <w:szCs w:val="24"/>
        </w:rPr>
        <w:lastRenderedPageBreak/>
        <w:t>014</w:t>
      </w:r>
      <w:r w:rsidR="0086459D" w:rsidRPr="00EA4D99">
        <w:rPr>
          <w:rFonts w:ascii="Times New Roman" w:hAnsi="Times New Roman" w:cs="Times New Roman"/>
          <w:b/>
          <w:sz w:val="24"/>
          <w:szCs w:val="24"/>
        </w:rPr>
        <w:t xml:space="preserve"> Muller A, Craig JP, Grupcheva CN, McGhee CNJ. The effects of corneal parameters on the assessment of endothelial cell density in the elderly eye. British Journal of Ophthalmology. 2004 Mar 1;88(3):325–30.</w:t>
      </w:r>
    </w:p>
    <w:p w:rsidR="0086459D" w:rsidRPr="00EA4D99" w:rsidRDefault="0086459D" w:rsidP="00C854EF">
      <w:pPr>
        <w:jc w:val="both"/>
        <w:rPr>
          <w:rFonts w:ascii="Times New Roman" w:hAnsi="Times New Roman" w:cs="Times New Roman"/>
          <w:b/>
          <w:sz w:val="24"/>
          <w:szCs w:val="24"/>
        </w:rPr>
      </w:pPr>
      <w:r w:rsidRPr="00EA4D99">
        <w:rPr>
          <w:rFonts w:ascii="Times New Roman" w:hAnsi="Times New Roman" w:cs="Times New Roman"/>
          <w:b/>
          <w:sz w:val="24"/>
          <w:szCs w:val="24"/>
          <w:lang w:val="bg-BG"/>
        </w:rPr>
        <w:t>Цитиран</w:t>
      </w:r>
      <w:r w:rsidR="00877AA7" w:rsidRPr="00EA4D99">
        <w:rPr>
          <w:rFonts w:ascii="Times New Roman" w:hAnsi="Times New Roman" w:cs="Times New Roman"/>
          <w:b/>
          <w:sz w:val="24"/>
          <w:szCs w:val="24"/>
          <w:lang w:val="bg-BG"/>
        </w:rPr>
        <w:t>ия в български източници</w:t>
      </w:r>
      <w:r w:rsidR="00CD576E" w:rsidRPr="00EA4D99">
        <w:rPr>
          <w:rFonts w:ascii="Times New Roman" w:hAnsi="Times New Roman" w:cs="Times New Roman"/>
          <w:b/>
          <w:sz w:val="24"/>
          <w:szCs w:val="24"/>
        </w:rPr>
        <w:t xml:space="preserve"> </w:t>
      </w:r>
      <w:r w:rsidR="00877AA7" w:rsidRPr="00EA4D99">
        <w:rPr>
          <w:rFonts w:ascii="Times New Roman" w:hAnsi="Times New Roman" w:cs="Times New Roman"/>
          <w:b/>
          <w:sz w:val="24"/>
          <w:szCs w:val="24"/>
        </w:rPr>
        <w:t>[</w:t>
      </w:r>
      <w:r w:rsidR="004D1EEC" w:rsidRPr="00EA4D99">
        <w:rPr>
          <w:rFonts w:ascii="Times New Roman" w:hAnsi="Times New Roman" w:cs="Times New Roman"/>
          <w:b/>
          <w:sz w:val="24"/>
          <w:szCs w:val="24"/>
          <w:lang w:val="bg-BG"/>
        </w:rPr>
        <w:t>1</w:t>
      </w:r>
      <w:r w:rsidR="004D1EEC"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7D64AF" w:rsidRPr="00EA4D99" w:rsidRDefault="007D64AF" w:rsidP="00C854EF">
      <w:pPr>
        <w:pStyle w:val="ListParagraph"/>
        <w:numPr>
          <w:ilvl w:val="0"/>
          <w:numId w:val="20"/>
        </w:numPr>
        <w:jc w:val="both"/>
        <w:rPr>
          <w:rFonts w:ascii="Times New Roman" w:hAnsi="Times New Roman" w:cs="Times New Roman"/>
          <w:sz w:val="24"/>
          <w:szCs w:val="24"/>
        </w:rPr>
      </w:pPr>
      <w:r w:rsidRPr="00EA4D99">
        <w:rPr>
          <w:rFonts w:ascii="Times New Roman" w:hAnsi="Times New Roman" w:cs="Times New Roman"/>
          <w:sz w:val="24"/>
          <w:szCs w:val="24"/>
        </w:rPr>
        <w:t>Маринова, Теодора. Микроструктурен анализ на патологични структури в роговицата. [дисертация]. МУ-Варна; 2015.</w:t>
      </w:r>
    </w:p>
    <w:p w:rsidR="007D64AF" w:rsidRPr="00EA4D99" w:rsidRDefault="00877AA7" w:rsidP="00C854EF">
      <w:pPr>
        <w:jc w:val="both"/>
        <w:rPr>
          <w:rFonts w:ascii="Times New Roman" w:hAnsi="Times New Roman" w:cs="Times New Roman"/>
          <w:b/>
          <w:sz w:val="24"/>
          <w:szCs w:val="24"/>
        </w:rPr>
      </w:pPr>
      <w:r w:rsidRPr="00EA4D99">
        <w:rPr>
          <w:rFonts w:ascii="Times New Roman" w:hAnsi="Times New Roman" w:cs="Times New Roman"/>
          <w:b/>
          <w:sz w:val="24"/>
          <w:szCs w:val="24"/>
          <w:lang w:val="bg-BG"/>
        </w:rPr>
        <w:t>Цитирания в чужди източници</w:t>
      </w:r>
      <w:r w:rsidR="00CD576E" w:rsidRPr="00EA4D99">
        <w:rPr>
          <w:rFonts w:ascii="Times New Roman" w:hAnsi="Times New Roman" w:cs="Times New Roman"/>
          <w:b/>
          <w:sz w:val="24"/>
          <w:szCs w:val="24"/>
        </w:rPr>
        <w:t xml:space="preserve"> </w:t>
      </w:r>
      <w:r w:rsidRPr="00EA4D99">
        <w:rPr>
          <w:rFonts w:ascii="Times New Roman" w:hAnsi="Times New Roman" w:cs="Times New Roman"/>
          <w:b/>
          <w:sz w:val="24"/>
          <w:szCs w:val="24"/>
        </w:rPr>
        <w:t>[</w:t>
      </w:r>
      <w:r w:rsidRPr="00EA4D99">
        <w:rPr>
          <w:rFonts w:ascii="Times New Roman" w:hAnsi="Times New Roman" w:cs="Times New Roman"/>
          <w:b/>
          <w:sz w:val="24"/>
          <w:szCs w:val="24"/>
          <w:lang w:val="bg-BG"/>
        </w:rPr>
        <w:t>34</w:t>
      </w:r>
      <w:r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Kandemi̇R B, Tanyildiz B, Göktaş E, Günaydin NT. Analyses of Factors Influencing the Donor Corneal Thickness. MN Oftalmoloji. 2021;28(1):22–6.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Aketa N, Uchino M, Kawashima M, Uchino Y, Yuki K, Ozawa Y, Sasaki M, Yamagishi K, Sawada N, Tsugane S, Tsubota K, Iso H. Myopia, corneal endothelial cell density and morphology in a Japanese population-based cross-sectional study: the JPHC-NEXT Eye Study. Scientific Reports. 2021;11(1).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Tananuvat N, Khumchoo N. Corneal thickness and endothelial morphology in Normal Thai eyes. BMC Ophthalmology. 2020;20(1).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Hsiao F-C, Chen H-T, Chen K-J, Hsueh Y-J, Meir Y-JJ, Lu T-T, Cheng C-M, Wu W-C, Chen H-C. Accelerated corneal endothelial cell loss in two patients with granulomatosis with polyangiitis following phacoemulsification. BMC Ophthalmology. 2020;20(1).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Zimmermann N, Brandt S, Brünner J, Erb C. Evaluation of Changes in Corneal Biomechanics in Patients with Systemic Sclerosis. Klinische Monatsblatter fur Augenheilkunde. 2019;236(6):806–15.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Kayaarasi Öztürker Z, Akar S, İMamoğlu S, Özbek Fi̇Gueroa A, Yazgan S, Yilmaz ÖF. Assessment of Corneal Endothelial Cell Status in Aging Eye. Turkiye Klinikleri J Ophthalmol. 2019;28(1):16–22.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Alkhodari HT, Shaikhabdo ARHB, Hassan ARJ, Thari D a. I. The Relationship Between Axial Ocular Measurements And Corneal Endothelial Cells In Emmetropic Eyes Of Healthy Children Of Palestine. IUG Journal of Natural Studies. 2019 Jun 8;27(2):9–20.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Galgauskas S, Ignataviciute J, Vieversyte Z, Asoklis R. Endothelial parameters in central and peripheral cornea in patients wearing contact lenses. International Journal of Ophthalmology. 2018;11(11):1768–73.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Sultan M, Hamza SA, Saeed N, Khan MN, Jan S. Corneal endothelial changes in eyes undergoing phacoemulsification versus manual small incision cataract surgery. Journal of Medical Sciences (Peshawar). 2017;25(2):236–41.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Li Y, Fu Z, Liu J, Li M, Zhang Y, Wu X. Corneal Endothelial Characteristics, Central Corneal Thickness, and Intraocular Pressure in a Population of Chinese Age-Related Cataract Patients. Journal of Ophthalmology. 2017;9154626.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Carvalho Sousa HC, Pinto Silva LN, Tzelikis PF. Corneal endothelial cell density and pterygium: a cross-sectional study. Arquivos Brasileiros De Oftalmologia. 2017 Oct;80(5):317–20.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Kwon JW, Cho KJ, Kim HK, Lee JK, Gore PK, McCartney MD, Chuck RS. Analyses of Factors Affecting Endothelial Cell Density in an Eye Bank Corneal Donor Database. Cornea. 2016 Sep;35(9):1206–10.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Ferraro L, Cozza F, Scialdone A, Borghesi A, Tavazzi S. Morphometric Analyses by a New Slit-Lamp Endothelial Biomicroscope. Cornea. 2016 Oct;35(10):1347–54.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Sharif MS, Qahwaji R, Shahamatnia E, Alzubaidi R, Ipson S, Brahma A. An efficient intelligent analysis system for confocal corneal endothelium images. Computer Methods and Programs in Biomedicine. 2015 Dec;122(3):421–36.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Muhammad R, Peh GSL, Adnan K, Law JBK, Mehta JS, Yim EKF. Micro- and nano-topography to enhance proliferation and sustain functional markers of donor-derived primary human corneal endothelial cells. Acta Biomaterialia. 2015 Jun;19:138–48.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Arikan S, Ersan I, Kara S, Gencer B, Korkmaz S, Vural AS. Corneal thickness of eyes with unilateral age-related macular degeneration. European Journal of Ophthalmology. 2015 Jun;25(3):214–7.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Arici C, Arslan OS, Dikkaya F. Corneal Endothelial Cell Density and Morphology in Healthy Turkish Eyes. Journal of Ophthalmology. 2014;852624.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Galgauskas S, Norvydaite D, Krasauskaite D, Stech S, Stanislovas R, Asoklis RS. Age-related changes in corneal thickness and endothelial characteristics. Clinical Interventions in Aging. 2013;8:1445–50.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Delshad S. Corneal endothelial cell density and morphology are not correlated with corneal curvature, corneal thickness and gender. European Journal of Anatomy. 2013;17(3):155–8.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Wang Y, Wu M, Zhu L, Liu Y. Long-term corneal endothelial cell changes in pediatric intraocular lens reposition and exchange cases. Graefes Archive for Clinical and Experimental Ophthalmology. 2012 Apr;250(4):547–55.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Galgauskas S, Krasauskaite D, Pajaujis M, Juodkaite G, Asoklis R-S. Central corneal thickness and corneal endothelial characteristics in healthy, cataract, and glaucoma patients. Clinical Ophthalmology. 2012;6(1):1195–9.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Niederer RL, McGhee CNJ. Clinical in vivo confocal microscopy of the human cornea in health and disease. Progress in Retinal and Eye Research. 2010 Jan;29(1):30–58.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Higa A, Sakai H, Sawaguchi S, Iwase A, Tomidokoro A, Amano S, Araie M. Corneal Endothelial Cell Density and Associated Factors in a Population-Based Study in Japan: The Kumejima Study. American Journal of Ophthalmology. 2010 May;149(5):794–9.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Acquart S, Gain P, Zhao M, Gavet Y, Defreyn A, Piselli S, Garraud O, Thuret G. Endothelial Morphometry by Image Analysis of Corneas Organ Cultured at. Investigative Ophthalmology &amp; Visual Science. 2010 Mar;51(3):1356–64.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Shenoy R, Khandekar R, Bialasiewicz AA, Al Muniri A. Corneal endothelium in patients with diabetes mellitus: a historical cohort study. European Journal of Ophthalmology. 2009 Jun;19(3):369–75.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Patel HY, Patel DV, McGhee CNJ. Identifying relationships between tomography-derived corneal thickness, curvature, and diameter and in vivo confocal microscopic assessment of the endothelium in healthy corneas of young adults. Eye. 2009 Feb;23(2):270–8.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Al-Bdour MD, Madieh SS, Younis AA, Abu-Yaghi NE. Correlation between central corneal thickness, corneal curvature, corneal endothelial cell density and intraocular pressure measurements among a sample of non-glaucomatous population in Jordan. Jordan Medical Journal. 2009;43(2):98–106.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Haak J. Vergleichende Messung der zentralen Hornhautdicke und Prüfung der Reliabilität mittels Ultraschall-und Laser-Interferenz-Pachymetrie. [Greifswald]: Ernst-Moritz-Arndt-Universität; 2008.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Giasson CJ, Gosselin L, Masella A, Forcier P. Does endothelial cell density correlate with corneal diameter in a group of young adults? Cornea. 2008 Jul;27(6):640–3.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Praveen MR, Vasavada AR, Ghodadra B, Edelhauser HF. Corneal endothelial morphologic features in cataract and clear lens in an Indian population. American Journal of Ophthalmology. 2007 Dec;144(6):914–20.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Doughty MJ, Aakre BM. Central versus paracentral endothelial cell density values in relation to duration of soft contact lens wear. Eye and Contact Lens. 2007;33(4):180–4.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MS Gothic" w:eastAsia="MS Gothic" w:hAnsi="MS Gothic" w:cs="MS Gothic" w:hint="eastAsia"/>
          <w:sz w:val="24"/>
          <w:szCs w:val="24"/>
          <w:lang w:val="bg-BG"/>
        </w:rPr>
        <w:t>易</w:t>
      </w:r>
      <w:r w:rsidRPr="00EA4D99">
        <w:rPr>
          <w:rFonts w:ascii="Microsoft JhengHei" w:eastAsia="Microsoft JhengHei" w:hAnsi="Microsoft JhengHei" w:cs="Microsoft JhengHei" w:hint="eastAsia"/>
          <w:sz w:val="24"/>
          <w:szCs w:val="24"/>
          <w:lang w:val="bg-BG"/>
        </w:rPr>
        <w:t>伟斌</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胡竹林</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徐岩</w:t>
      </w:r>
      <w:r w:rsidRPr="00EA4D99">
        <w:rPr>
          <w:rFonts w:ascii="Microsoft JhengHei" w:eastAsia="Microsoft JhengHei" w:hAnsi="Microsoft JhengHei" w:cs="Microsoft JhengHei" w:hint="eastAsia"/>
          <w:sz w:val="24"/>
          <w:szCs w:val="24"/>
          <w:lang w:val="bg-BG"/>
        </w:rPr>
        <w:t>泽</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王廷</w:t>
      </w:r>
      <w:r w:rsidRPr="00EA4D99">
        <w:rPr>
          <w:rFonts w:ascii="Microsoft JhengHei" w:eastAsia="Microsoft JhengHei" w:hAnsi="Microsoft JhengHei" w:cs="Microsoft JhengHei" w:hint="eastAsia"/>
          <w:sz w:val="24"/>
          <w:szCs w:val="24"/>
          <w:lang w:val="bg-BG"/>
        </w:rPr>
        <w:t>华</w:t>
      </w:r>
      <w:r w:rsidRPr="00EA4D99">
        <w:rPr>
          <w:rFonts w:ascii="Times New Roman" w:hAnsi="Times New Roman" w:cs="Times New Roman"/>
          <w:sz w:val="24"/>
          <w:szCs w:val="24"/>
          <w:lang w:val="bg-BG"/>
        </w:rPr>
        <w:t xml:space="preserve">, </w:t>
      </w:r>
      <w:r w:rsidRPr="00EA4D99">
        <w:rPr>
          <w:rFonts w:ascii="Microsoft JhengHei" w:eastAsia="Microsoft JhengHei" w:hAnsi="Microsoft JhengHei" w:cs="Microsoft JhengHei" w:hint="eastAsia"/>
          <w:sz w:val="24"/>
          <w:szCs w:val="24"/>
          <w:lang w:val="bg-BG"/>
        </w:rPr>
        <w:t>罗哲文</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黄桂琴</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羊膜作</w:t>
      </w:r>
      <w:r w:rsidRPr="00EA4D99">
        <w:rPr>
          <w:rFonts w:ascii="Microsoft JhengHei" w:eastAsia="Microsoft JhengHei" w:hAnsi="Microsoft JhengHei" w:cs="Microsoft JhengHei" w:hint="eastAsia"/>
          <w:sz w:val="24"/>
          <w:szCs w:val="24"/>
          <w:lang w:val="bg-BG"/>
        </w:rPr>
        <w:t>为载体培养血管内皮细胞替代自体角膜内皮细胞的研究</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昆明医学院学</w:t>
      </w:r>
      <w:r w:rsidRPr="00EA4D99">
        <w:rPr>
          <w:rFonts w:ascii="Microsoft JhengHei" w:eastAsia="Microsoft JhengHei" w:hAnsi="Microsoft JhengHei" w:cs="Microsoft JhengHei" w:hint="eastAsia"/>
          <w:sz w:val="24"/>
          <w:szCs w:val="24"/>
          <w:lang w:val="bg-BG"/>
        </w:rPr>
        <w:t>报</w:t>
      </w:r>
      <w:r w:rsidRPr="00EA4D99">
        <w:rPr>
          <w:rFonts w:ascii="Times New Roman" w:hAnsi="Times New Roman" w:cs="Times New Roman"/>
          <w:sz w:val="24"/>
          <w:szCs w:val="24"/>
          <w:lang w:val="bg-BG"/>
        </w:rPr>
        <w:t xml:space="preserve">. 2006;27(6):1–4. </w:t>
      </w:r>
    </w:p>
    <w:p w:rsidR="00877AA7"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Chiou AG-Y, Kaufman SC, Kaufman HE, Beuerman RW. Clinical corneal confocal microscopy. Survey of Ophthalmology. 2006 Oct;51(5):482–500. </w:t>
      </w:r>
    </w:p>
    <w:p w:rsidR="009C79F1" w:rsidRPr="00EA4D99" w:rsidRDefault="00877AA7" w:rsidP="00C854EF">
      <w:pPr>
        <w:pStyle w:val="ListParagraph"/>
        <w:numPr>
          <w:ilvl w:val="0"/>
          <w:numId w:val="1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Cairns G, McGhee CNJ. Orbscan computerized topography: Attributes, applications, and limitations. Journal of Cataract and Refractive Surgery. 2005 Jan;31(1):205–20.</w:t>
      </w:r>
    </w:p>
    <w:p w:rsidR="00BB6DCC" w:rsidRPr="00EA4D99" w:rsidRDefault="00BB6DCC"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br w:type="page"/>
      </w:r>
    </w:p>
    <w:p w:rsidR="005A2FC1" w:rsidRPr="00EA4D99" w:rsidRDefault="009C79F1"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015 Riley AF, Grupcheva CN, Malik TY, Craig JP, McGhee CNJ. The waiting game: natural history of a cataract waiting list in New Zealand. Clinical and Experimental Ophthalmology. 2001 Dec;29(6):376–80.</w:t>
      </w:r>
    </w:p>
    <w:p w:rsidR="009C79F1" w:rsidRPr="00EA4D99" w:rsidRDefault="009C79F1" w:rsidP="00C854EF">
      <w:pPr>
        <w:jc w:val="both"/>
        <w:rPr>
          <w:rFonts w:ascii="Times New Roman" w:hAnsi="Times New Roman" w:cs="Times New Roman"/>
          <w:b/>
          <w:sz w:val="24"/>
          <w:szCs w:val="24"/>
        </w:rPr>
      </w:pPr>
      <w:r w:rsidRPr="00EA4D99">
        <w:rPr>
          <w:rFonts w:ascii="Times New Roman" w:hAnsi="Times New Roman" w:cs="Times New Roman"/>
          <w:b/>
          <w:sz w:val="24"/>
          <w:szCs w:val="24"/>
          <w:lang w:val="bg-BG"/>
        </w:rPr>
        <w:t>Цитиран</w:t>
      </w:r>
      <w:r w:rsidR="00876A4E" w:rsidRPr="00EA4D99">
        <w:rPr>
          <w:rFonts w:ascii="Times New Roman" w:hAnsi="Times New Roman" w:cs="Times New Roman"/>
          <w:b/>
          <w:sz w:val="24"/>
          <w:szCs w:val="24"/>
          <w:lang w:val="bg-BG"/>
        </w:rPr>
        <w:t xml:space="preserve">ия в български </w:t>
      </w:r>
      <w:r w:rsidR="00CD576E" w:rsidRPr="00EA4D99">
        <w:rPr>
          <w:rFonts w:ascii="Times New Roman" w:hAnsi="Times New Roman" w:cs="Times New Roman"/>
          <w:b/>
          <w:sz w:val="24"/>
          <w:szCs w:val="24"/>
          <w:lang w:val="bg-BG"/>
        </w:rPr>
        <w:t>източници</w:t>
      </w:r>
      <w:r w:rsidR="00CD576E" w:rsidRPr="00EA4D99">
        <w:rPr>
          <w:rFonts w:ascii="Times New Roman" w:hAnsi="Times New Roman" w:cs="Times New Roman"/>
          <w:b/>
          <w:sz w:val="24"/>
          <w:szCs w:val="24"/>
        </w:rPr>
        <w:t xml:space="preserve"> </w:t>
      </w:r>
      <w:r w:rsidR="007D64AF" w:rsidRPr="00EA4D99">
        <w:rPr>
          <w:rFonts w:ascii="Times New Roman" w:hAnsi="Times New Roman" w:cs="Times New Roman"/>
          <w:b/>
          <w:sz w:val="24"/>
          <w:szCs w:val="24"/>
        </w:rPr>
        <w:t>[</w:t>
      </w:r>
      <w:r w:rsidR="007D64AF" w:rsidRPr="00EA4D99">
        <w:rPr>
          <w:rFonts w:ascii="Times New Roman" w:hAnsi="Times New Roman" w:cs="Times New Roman"/>
          <w:b/>
          <w:sz w:val="24"/>
          <w:szCs w:val="24"/>
          <w:lang w:val="bg-BG"/>
        </w:rPr>
        <w:t>1</w:t>
      </w:r>
      <w:r w:rsidR="007D64AF"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7D64AF" w:rsidRPr="00EA4D99" w:rsidRDefault="007D64AF" w:rsidP="00C854EF">
      <w:pPr>
        <w:pStyle w:val="ListParagraph"/>
        <w:numPr>
          <w:ilvl w:val="0"/>
          <w:numId w:val="22"/>
        </w:numPr>
        <w:jc w:val="both"/>
        <w:rPr>
          <w:rFonts w:ascii="Times New Roman" w:hAnsi="Times New Roman" w:cs="Times New Roman"/>
          <w:sz w:val="24"/>
          <w:szCs w:val="24"/>
        </w:rPr>
      </w:pPr>
      <w:r w:rsidRPr="00EA4D99">
        <w:rPr>
          <w:rFonts w:ascii="Times New Roman" w:hAnsi="Times New Roman" w:cs="Times New Roman"/>
          <w:sz w:val="24"/>
          <w:szCs w:val="24"/>
        </w:rPr>
        <w:t>Маринова, Теодора. Микроструктурен анализ на патологични структури в роговицата. [дисертация]. МУ-Варна; 2015.</w:t>
      </w:r>
    </w:p>
    <w:p w:rsidR="00876A4E" w:rsidRPr="00EA4D99" w:rsidRDefault="00CD576E" w:rsidP="00C854EF">
      <w:pPr>
        <w:jc w:val="both"/>
        <w:rPr>
          <w:rFonts w:ascii="Times New Roman" w:hAnsi="Times New Roman" w:cs="Times New Roman"/>
          <w:b/>
          <w:sz w:val="24"/>
          <w:szCs w:val="24"/>
        </w:rPr>
      </w:pPr>
      <w:r w:rsidRPr="00EA4D99">
        <w:rPr>
          <w:rFonts w:ascii="Times New Roman" w:hAnsi="Times New Roman" w:cs="Times New Roman"/>
          <w:b/>
          <w:sz w:val="24"/>
          <w:szCs w:val="24"/>
          <w:lang w:val="bg-BG"/>
        </w:rPr>
        <w:t>Цитирания в чужди източници</w:t>
      </w:r>
      <w:r w:rsidRPr="00EA4D99">
        <w:rPr>
          <w:rFonts w:ascii="Times New Roman" w:hAnsi="Times New Roman" w:cs="Times New Roman"/>
          <w:b/>
          <w:sz w:val="24"/>
          <w:szCs w:val="24"/>
        </w:rPr>
        <w:t xml:space="preserve"> </w:t>
      </w:r>
      <w:r w:rsidR="00876A4E" w:rsidRPr="00EA4D99">
        <w:rPr>
          <w:rFonts w:ascii="Times New Roman" w:hAnsi="Times New Roman" w:cs="Times New Roman"/>
          <w:b/>
          <w:sz w:val="24"/>
          <w:szCs w:val="24"/>
        </w:rPr>
        <w:t>[</w:t>
      </w:r>
      <w:r w:rsidR="00876A4E" w:rsidRPr="00EA4D99">
        <w:rPr>
          <w:rFonts w:ascii="Times New Roman" w:hAnsi="Times New Roman" w:cs="Times New Roman"/>
          <w:b/>
          <w:sz w:val="24"/>
          <w:szCs w:val="24"/>
          <w:lang w:val="bg-BG"/>
        </w:rPr>
        <w:t>31</w:t>
      </w:r>
      <w:r w:rsidR="00876A4E" w:rsidRPr="00EA4D99">
        <w:rPr>
          <w:rFonts w:ascii="Times New Roman" w:hAnsi="Times New Roman" w:cs="Times New Roman"/>
          <w:b/>
          <w:sz w:val="24"/>
          <w:szCs w:val="24"/>
        </w:rPr>
        <w:t>]</w:t>
      </w:r>
      <w:r w:rsidR="00876A4E" w:rsidRPr="00EA4D99">
        <w:rPr>
          <w:rFonts w:ascii="Times New Roman" w:hAnsi="Times New Roman" w:cs="Times New Roman"/>
          <w:b/>
          <w:sz w:val="24"/>
          <w:szCs w:val="24"/>
          <w:lang w:val="bg-BG"/>
        </w:rPr>
        <w:t>:</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Memon S, Iqbal M, Durrani M, Shujaat S, Talpur KI. Impact of Covid-19 on Cataract Surgery (Current Study). ophtupd. 2021 Apr 6;19(2):91–4.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Grupcheva CN, Radeva MN, Grupchev DI, Nikolova SP. Damage of the ocular surface from indoor suntanning—Insights from in vivo confocal microscopy. Contact Lens and Anterior Eye. 2021;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Durrani M. Virus Is Not Tired, We Are Tired we have to learn to live with it (A current Study). Ophthalmology Update. 2021;19(2):59–60.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McGhee CNJ, Zhang J, Patel DV. A perspective of contemporary cataract surgery: the most common surgical procedure in the world. Journal of the Royal Society of New Zealand. 2020;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Weingessel B, Wahl M, Vécsei-Marlovits PV. Patients’ maximum acceptable waiting time for cataract surgery: a comparison at two time-points 7 years apart. Acta Ophthalmologica. 2018;96(1):88–94.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Schlenker MB, Thiruchelvam D, Redelmeier DA. Association of cataract surgery with traffic crashes. JAMA Ophthalmology. 2018;136(9):998–1007.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Weingessel B, Wahl M, Vecsei-Marlovits PV. More frequent requests for day-case cataract surgery. An impressive mind switch in the Austrian population within 7 years. Wiener Medizinische Wochenschrift. 2017 Oct;167(13–14):314–9.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Chaudhary V, Popovic M, Holmes J, Robinson T, Mak M, Mohaghegh SMP, Eino D, Mann K, Kobetz L, Gusenbauer K, Barbosa J. Predictors of functional vision changes after cataract surgery: the PROVISION study. Canadian Journal of Ophthalmology-Journal Canadien D Ophtalmologie. 2016 Aug;51(4):265–70.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Hadden O. Ophthalmology in New Zealand: Its development and professionalization. [Auckland, NZ]: University of Auckland; 2015.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Hampson MJP, Briggs MM. EVIDENCE REVIEW: Cataract Surgery. 2014;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Taner MT. Application of Six Sigma methodology to a cataract surgery unit. International Journal of Health Care Quality Assurance. 2013;26(8):768–85.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Weingessel B, Richter-Mueksch S, Vecsei-Marlovits PV. Which factors influence patients’ maximum acceptable waiting time for cataract surgery? - a questionnaire survey. Acta Ophthalmologica. 2011 May;89(3):e231–6.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Ambrosio Jr R, Caldas DL, Netto MV, Wilson SE. Wavefront Technology and Customized Ablations. In: Atlas and Text of Corneal Pathology and Surgery. 2011. p. 339–60.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Weingessel B, Vécsei-Marlovits PV. Welche Wartezeiten auf Kataraktoperationen sind für Patienten akzeptabel? Der Ophthalmologe. 2009;106(4):346.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Weingessel B, Vecsei-Marlovits PV. How much waiting time is acceptable for cataract patients? Ophthalmologe. 2009 Apr;106(4):346–50.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Weingessel B, Richter-Mueksch S, Weingessel A, Gnad H, Vecsei-Marlovits PV. Is day-case cataract surgery an attractive alternative from the patients’ point of view? A questionnaire survey. Wiener Klinische Wochenschrift. 2008 Dec;120(23–24):756–60.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Weingessel B, Richter-Mueksch S, Weingessel A, Gnad H, Vécsei-Marlovits PV. Tagesklinische Katarakt-Chirurgie–attraktiv für PatientInnen? Spektrum der Augenheilkunde. 2008;22(3):148–52.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Weingessel B, Richter-Mueksch S, Weingessel A, Gnad H, Vecsei-Marlovits PV. Day case cataract-surgery - attractive for patients? Spektrum Der Augenheilkunde. 2008 Jul;22(3):148–52.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Hodge W, Horsley T, Albiani D, Baryla J, Belliveau M, Buhrmann R, O’Connor M, Blair J, Lowcock E. The consequences of waiting for cataract surgery: a systematic review. Canadian Medical Association Journal. 2007 Apr 24;176(9):1285–90.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Hodge W, Horsley T, Albiani D, Baryla J, Belliveau M, Buhrmann R, O’Connor M, Blair J, Lowcock E. The consequences of waiting for cataract surgery: A systematic review. CMAJ. 2007;176(9):1285–90.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Conner-Spady B, Sanmartin C, Sanmugasunderam S, De Coster C, Lorenzetti D, McLaren L, McGurran J, Noseworthy T. A systematic literature review of the evidence on benchmarks for cataract surgery waiting time. Canadian Journal of Ophthalmology. 2007;42(4):543–51.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Wong VWY, Lai TYY, Lam PTH, Lam DSC. Prioritization of cataract surgery: Visual analogue scale versus scoring system. Anz Journal of Surgery. 2005 Jul;75(7):587–92.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Hadorn D. The Chaoulli challenge: getting a grip on waiting lists. Canadian Medical Association Journal. 2005 Aug 2;173(3):271–3.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Derrett S. Booking systems for elective services in New Zealand: Literature scan to identify any ethical issues of national significance. A report to the National Ethics Advisory Committee, Centre for Health Planning and Management, University of Keele. 2005;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Conner-Spady BL, Sanmugasunderam S, Courtright P, Mildon D, McGurran JJ, Noseworthy TW. The prioritization of patients on waiting lists for cataract surgery: Validation of the western Canada waiting list project Cataract Priority Criteria Tool. Ophthalmic Epidemiology. 2005 Apr;12(2):81–90.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Conner-Spady BL, Sanmugasunderam S, Courtright P, Mildon D, McGurran JJ, Noseworthy TW. Patient and physician perspectives of maximum acceptable waiting times for cataract surgery. Canadian Journal of Ophthalmology-Journal Canadien D Ophtalmologie. 2005 Aug;40(4):439–47.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Shrestha MK, Thakur J, Gurung CK, Joshi AB, Pokhrel S, Ruit S. Willingness to pay for cataract surgery in Kathmandu valley. British Journal of Ophthalmology. 2004 Mar 1;88(3):319–20.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Sachdev N, Ormonde SE, Sherwin T, McGhee CNJ. Higher-order aberrations of lenticular opacities. Journal of Cataract and Refractive Surgery. 2004 Aug;30(8):1642–8.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Lundstrom M, Wendel E. Modeling utility of second-eye cataract surgery. International Journal of Technology Assessment in Health Care. 2004;20(3):361–7. </w:t>
      </w:r>
    </w:p>
    <w:p w:rsidR="00876A4E" w:rsidRPr="00EA4D99" w:rsidRDefault="00876A4E" w:rsidP="00C854EF">
      <w:pPr>
        <w:pStyle w:val="ListParagraph"/>
        <w:numPr>
          <w:ilvl w:val="0"/>
          <w:numId w:val="2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Conner-Spady BL, Sanmugasunderam S, Courtright P, McGurran JJ, Noseworthy TW. Determinants of patient satisfaction with cataract surgery and length of time on the waiting list. British Journal of Ophthalmology. 2004 Oct;88(10):1305–9. </w:t>
      </w:r>
    </w:p>
    <w:p w:rsidR="00BB6DCC" w:rsidRPr="00EA4D99" w:rsidRDefault="00876A4E" w:rsidP="00C854EF">
      <w:pPr>
        <w:pStyle w:val="ListParagraph"/>
        <w:numPr>
          <w:ilvl w:val="0"/>
          <w:numId w:val="21"/>
        </w:numPr>
        <w:jc w:val="both"/>
        <w:rPr>
          <w:rFonts w:ascii="Times New Roman" w:hAnsi="Times New Roman" w:cs="Times New Roman"/>
          <w:b/>
          <w:sz w:val="24"/>
          <w:szCs w:val="24"/>
          <w:lang w:val="bg-BG"/>
        </w:rPr>
      </w:pPr>
      <w:r w:rsidRPr="00EA4D99">
        <w:rPr>
          <w:rFonts w:ascii="Times New Roman" w:hAnsi="Times New Roman" w:cs="Times New Roman"/>
          <w:sz w:val="24"/>
          <w:szCs w:val="24"/>
          <w:lang w:val="bg-BG"/>
        </w:rPr>
        <w:t xml:space="preserve">Bevin TH, Derrett S, Molteno ACB. Cataracts and driving: experiences of a New Zealand eye clinic population. Clinical and Experimental Ophthalmology. 2004 Oct;32(5):551–2. </w:t>
      </w:r>
      <w:r w:rsidR="00BB6DCC" w:rsidRPr="00EA4D99">
        <w:rPr>
          <w:rFonts w:ascii="Times New Roman" w:hAnsi="Times New Roman" w:cs="Times New Roman"/>
          <w:b/>
          <w:sz w:val="24"/>
          <w:szCs w:val="24"/>
          <w:lang w:val="bg-BG"/>
        </w:rPr>
        <w:br w:type="page"/>
      </w:r>
    </w:p>
    <w:p w:rsidR="003E5398" w:rsidRPr="00EA4D99" w:rsidRDefault="0052514D"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 xml:space="preserve">016 </w:t>
      </w:r>
      <w:r w:rsidR="003E5398" w:rsidRPr="00EA4D99">
        <w:rPr>
          <w:rFonts w:ascii="Times New Roman" w:hAnsi="Times New Roman" w:cs="Times New Roman"/>
          <w:b/>
          <w:sz w:val="24"/>
          <w:szCs w:val="24"/>
          <w:lang w:val="bg-BG"/>
        </w:rPr>
        <w:t>Patel DV, Phang KL, Grupcheva CN, Best SJ, McGhee CN. Surgical detachment of Descemet’s membrane and endothelium imaged over time by in vivo confocal microscopy. Clin Exp Ophthalmol. 2004 Oct;32(5):539–42.</w:t>
      </w:r>
    </w:p>
    <w:p w:rsidR="003E5398" w:rsidRPr="00EA4D99" w:rsidRDefault="003E5398"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 xml:space="preserve">Цитирана </w:t>
      </w:r>
      <w:r w:rsidR="00597339" w:rsidRPr="00EA4D99">
        <w:rPr>
          <w:rFonts w:ascii="Times New Roman" w:hAnsi="Times New Roman" w:cs="Times New Roman"/>
          <w:b/>
          <w:sz w:val="24"/>
          <w:szCs w:val="24"/>
          <w:lang w:val="bg-BG"/>
        </w:rPr>
        <w:t xml:space="preserve">в чужди източници </w:t>
      </w:r>
      <w:r w:rsidR="00597339" w:rsidRPr="00EA4D99">
        <w:rPr>
          <w:rFonts w:ascii="Times New Roman" w:hAnsi="Times New Roman" w:cs="Times New Roman"/>
          <w:b/>
          <w:sz w:val="24"/>
          <w:szCs w:val="24"/>
        </w:rPr>
        <w:t>[32]</w:t>
      </w:r>
      <w:r w:rsidRPr="00EA4D99">
        <w:rPr>
          <w:rFonts w:ascii="Times New Roman" w:hAnsi="Times New Roman" w:cs="Times New Roman"/>
          <w:b/>
          <w:sz w:val="24"/>
          <w:szCs w:val="24"/>
          <w:lang w:val="bg-BG"/>
        </w:rPr>
        <w:t>:</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Yuan A, Pineda R. Regenerative medicine in Fuchs’ endothelial corneal dystrophy. Taiwan J Ophthalmol. 2020;In Press.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Slenter IJM, Hermans H, Ensink JM, Willems DS, Veraa S, Grinwis GCM, Boeve MH. Clinical, ultrasonographic, and histopathologic findings in seven horses with Descemet’s membrane detachment: A case series. Vet Ophthalmol. 2020 Jan;23(1):181–9.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Blitzer AL, Colby KA. Update on the Surgical Management of Fuchs Endothelial Corneal Dystrophy. OPHTHALMOL THER. 2020 Dec;9(4):757–65.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Wallace R, Zhang Q, Wang RK, Shen TT. The evaluation of spontaneous Descemet’s membrane reattachment using swept-source optical coherence tomography: a case report. Quant Imaging Med Surg. 2019 Mar;9(3):535–6.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Moshirfar M, Y. Liu H, Vaidyanathan U, N. Somani A, C. Hopping G, R. Barnes J, B. Heiland M, B. Rosen D, N. Motlagh M, C. Hoopes P. Diagnosis and Management of Pseudoguttata: A Literature Review. Med Hypothesis Discov Innov Ophthalmol. 2019;8(3):156–62.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Garcerant D, Hirnschall N, Toalster N, Zhu M, Wen L, Moloney G. Descemet’s stripping without endothelial keratoplasty. Curr Opin Ophthalmol. 2019 Jul;30(4):275–85.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Francois J, Vermion J-C, Hayek G, Collery AS, Chaussard D, Bloch F, Dubroux C, Ayat YL, Lhuillier L, Zaidi M, Perone JM. Management of large central Descemet Membrane Detachment (DMD) after cataract Surgery: Case report and literature review. J Fr Ophthamol. 2019 Jun;42(6):E271–8.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Van den Bogerd B, Dhubhghaill SN, Koppen C, Tassignon M-J, Zakaria N. A review of the evidence for in vivo corneal endothelial regeneration. Survey of Ophthalmology. 2018 Apr;63(2):149–65.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Soh YQ, Peh GSL, Mehta JS. Evolving therapies for Fuchs’ endothelial dystrophy. Regenerative Medicine. 2018 Jan;13(1):97–115.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Astakhov SY, Riks IA, Papanyan SS, Novikov SA, Dzhaliashvili GZ. About a new approach to surgical treatment of corneal endothelial dystrophy. Ophthalm J. 2018 Mar 15;11(1):78–84.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Oganesyan OG, Grdikanyan AA, Yakovleva SS, Getadaryan VR. The Partial Discemetorexis Without Transplantation in Case of Endothelial Dystrophy of Cornea. Rossiiskii meditsinskii zhurnal. 2017;23(6):302–7.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Malyugin BE, Izmaylova SB, Malyutina EA, Antonova OP, Gelyastanov AM. Clinical and functional results of one-step phaco surgery and central descemetorhexis for cataract and fuchs primary endothelial corneal dystrophy. Vestnik Oftalmologii. 2017;133(6):16–22.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Soh YQ, Peh G, George BL, Seah XY, Primalani NK, Adnan K, Mehta JS. Predicative Factors for Corneal Endothelial Cell Migration. Investigative Ophthalmology &amp; Visual Science. 2016 Feb;57(2):338–48.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Moloney G, Chan U-T, Hamilton A, Zahidin AM, Grigg JR, Ievasahayam RN. Descemetorhexis for Fuchs’ dystrophy. Canadian Journal of Ophthalmology-Journal Canadien D Ophtalmologie. 2015 Feb;50(1):68–72.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Koenig SB. Planned Descemetorhexis Without Endothelial Keratoplasty in Eyes With Fuchs Corneal Endothelial Dystrophy. Cornea. 2015 Sep;34(9):1149–51.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Jullienne R, Manoli P, Tiffet T, He Z, Rannou K, Thuret G, Gain P. Corneal endothelium self-healing mathematical model after inadvertent descemetorhexis. Journal of Cataract and Refractive Surgery. 2015 Oct;41(10):2313–8.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Satué Palacián M, Sánchez Pérez A, Idoipe Corta M, Brito Suárez C, Pablo Júlvez LE, García Martín E. Descemetorhexis and corneal clearing: A new perspective on the treatment of endothelial diseases [Descemetorrexis y aclaramiento corneal: una nueva perspectiva en el tratamiento de las enfermedades del endotelio]. Archivos de la Sociedad Espanola de Oftalmologia. 2014;89(1):1–3.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Çağatay HH, Ekinci M, Koban Y, Çelik H, Oba ME. Evaluation of descemet’s membrane detachment using anterior segment optical coherence tomography [Descemet membran dekolmanının Ön segment optik koherens tomografi ile değerlendirilmesi]. Turk Oftalmoloiji Dergisi. 2014;44(5):407–10.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Koenig SB. Long-term Corneal Clarity After Spontaneous Repair of an Iatrogenic Descemetorhexis in a Patient With Fuchs Dystrophy. Cornea. 2013 Jun;32(6):886–8.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Chow VWS, Agarwal T, Vajpayee RB, Jhanji V. Update on diagnosis and management of Descemet’s membrane detachment. Current Opinion in Ophthalmology. 2013 Jul;24(4):356–61.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Li Y-H, Shi J-M, Fan F, Duan X-C, Jia S-B. Descemet membrane detachment after trabeculectomy. International Journal of Ophthalmology. 2012 Aug 18;5(4):527–9.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Yang B, Shao Y, Zhang M, Chen H. Imaging inadvertent Descemet’s membrane break secondary to cataract surgery. Clinical and Experimental Optometry. 2011 Jan;94(1):103–5.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Mannan R, Pruthi A, Parkash RO, Jhanji V. Descemet Membrane Detachment During Foldable Intraocular Lens Implantation. Eye &amp; Contact Lens-Science and Clinical Practice. 2011 Mar;37(2):106–8.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Al-Mezaine HS. Descemet’s membrane detachment after cataract extraction surgery. International Ophthalmology. 2010 Aug;30(4):391–6.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Xia Y, Liu X, Luo L, Zeng Y, Cai X, Zeng M, Liu Y. Early changes in clear cornea incision after phacoemulsification: An anterior segment optical coherence tomography study. Acta Ophthalmologica. 2009;87(7):764–8.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Moehnke T, Wagner H. Descemet’s membrane detachment attributed to the mechanical forces of airbag deployment. Contact Lens &amp; Anterior Eye. 2009 Feb;32(1):27–30.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Kafarnik C, Murphy CJ, Dubielzig RR. Canine Duplication of Descemet’s Membrane. Veterinary Pathology. 2009 May;46(3):464–73.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Watson SL, Abiad G, Coroneo MT. Spontaneous resolution of corneal oedema following Descemet’s detachment. Clinical and Experimental Ophthalmology. 2006 Nov;34(8):797–9.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Pan JC-H, Eong K-GA. Spontaneous resolution of corneal oedema after inadvertent “descemetorhexis” during cataract surgery. Clinical and Experimental Ophthalmology. 2006 Dec;34(9):896–7.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Jeng BH, Meisler DM. A combined technique for surgical repair of Descemet’s membrane detachments. Ophthalmic Surgery Lasers &amp; Imaging. 2006 Aug;37(4):291–7. </w:t>
      </w:r>
    </w:p>
    <w:p w:rsidR="00597339"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Chiou AG-Y, Kaufman SC, Kaufman HE, Beuerman RW. Clinical corneal confocal microscopy. Survey of Ophthalmology. 2006 Oct;51(5):482–500. </w:t>
      </w:r>
    </w:p>
    <w:p w:rsidR="0038397C" w:rsidRPr="00EA4D99" w:rsidRDefault="00597339" w:rsidP="00C854EF">
      <w:pPr>
        <w:pStyle w:val="ListParagraph"/>
        <w:numPr>
          <w:ilvl w:val="0"/>
          <w:numId w:val="2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Potter J, Zalatimo N. Descemet’s membrane detachment after cataract extraction. Optometry. 2005;76(12):720–4.</w:t>
      </w:r>
    </w:p>
    <w:p w:rsidR="00BB6DCC" w:rsidRPr="00EA4D99" w:rsidRDefault="00BB6DCC"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br w:type="page"/>
      </w:r>
    </w:p>
    <w:p w:rsidR="003E5398" w:rsidRPr="00EA4D99" w:rsidRDefault="00E842E6"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017 Patel DV, Grupcheva CN, McGhee CNJ. Imaging the microstructural abnormalities of Meesmann corneal dystrophy by in vivo confocal microscopy. Cornea. 2005 Aug;24(6):669–73.</w:t>
      </w:r>
    </w:p>
    <w:p w:rsidR="00F55BA9" w:rsidRPr="00EA4D99" w:rsidRDefault="00F55BA9"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057810" w:rsidRPr="00EA4D99">
        <w:rPr>
          <w:rFonts w:ascii="Times New Roman" w:hAnsi="Times New Roman" w:cs="Times New Roman"/>
          <w:b/>
          <w:sz w:val="24"/>
          <w:szCs w:val="24"/>
          <w:lang w:val="bg-BG"/>
        </w:rPr>
        <w:t>ия в чужди източници</w:t>
      </w:r>
      <w:r w:rsidR="00057810" w:rsidRPr="00EA4D99">
        <w:rPr>
          <w:rFonts w:ascii="Times New Roman" w:hAnsi="Times New Roman" w:cs="Times New Roman"/>
          <w:b/>
          <w:sz w:val="24"/>
          <w:szCs w:val="24"/>
        </w:rPr>
        <w:t xml:space="preserve"> [3</w:t>
      </w:r>
      <w:r w:rsidR="00DB2CE0" w:rsidRPr="00EA4D99">
        <w:rPr>
          <w:rFonts w:ascii="Times New Roman" w:hAnsi="Times New Roman" w:cs="Times New Roman"/>
          <w:b/>
          <w:sz w:val="24"/>
          <w:szCs w:val="24"/>
        </w:rPr>
        <w:t>5</w:t>
      </w:r>
      <w:r w:rsidR="00057810"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Werkl P, Woltsche N, Silbernagel B, Schließleder G, List W, Steinwender G, Boldin I, Horwath-Winter J. Neue Therapien stellen uns vor neue Herausforderungen. Ophthalmologe [Internet]. 2021 May 12 [cited 2021 May 25]; Available from: https://doi.org/10.1007/s00347-021-01408-2</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Kermedchieva R, Konareva-Kostianeva M, Atanassov M, Mitkova-Hristova V, Stoyanova N. Aplication of in Vivo Confocal Microscopy in Ophtalmology—Overview. Open Journal of Ophthalmology. 2021 Feb 26;11(01):60.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Alvarez OP, Galor A, AlBayyat G, Karp CL. Update on Imaging Modalities for Ocular Surface Pathologies. Curr Ophthalmol Rep [Internet]. 2021 May 18 [cited 2021 May 25]; Available from: https://doi.org/10.1007/s40135-021-00265-1</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Soh YQ, Kocaba V, Weiss JS, Jurkunas U, Kinoshita S, Aldave AJ, Mehta JS. Corneal dystrophies. Nat Rev Dis Primers. 2020 Jun 11;6(1):46.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Rodríguez YL, Fernández YH, Parra ZP, Ochoa MJ, Ramírez MM, Arias XC. Meesmann corneal dystrophy in a patient with hexagonal keratotomy. Rev Cub Oftal. 2020;33(1):e794.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Nishino T, Kobayashi A, Mori N, Masaki T, Yokogawa H, Fujiki K, Yanagawa A, Murakami A, Sugiyama K. In vivo histology and p.L132V mutation in KRT12 gene in Japanese patients with Meesmann corneal dystrophy. Jpn J Ophthalmol. 2019 Jan;63(1):46–55.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Siebelmann S, Scholz P, Sonnenschein S, Bachmann B, Matthaei M, Cursiefen C, Heindl LM. Anterior segment optical coherence tomography for the diagnosis of corneal dystrophies according to the IC3D classification. Surv Ophthalmol. 2018 Jun;63(3):365–80.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Kranjčević M. Dijagnostika i liječenje distrofija rožnice [Internet] [info:eu-repo/semantics/masterThesis]. University of Zagreb. School of Medicine. Chair of Ophthalmology and Optometry; 2018 [cited 2021 May 25]. Available from: https://urn.nsk.hr/urn:nbn:hr:105:904407</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MS Gothic" w:eastAsia="MS Gothic" w:hAnsi="MS Gothic" w:cs="MS Gothic" w:hint="eastAsia"/>
          <w:sz w:val="24"/>
          <w:szCs w:val="24"/>
          <w:lang w:val="bg-BG"/>
        </w:rPr>
        <w:t>高瑞</w:t>
      </w:r>
      <w:r w:rsidRPr="00EA4D99">
        <w:rPr>
          <w:rFonts w:ascii="Times New Roman" w:hAnsi="Times New Roman" w:cs="Times New Roman"/>
          <w:sz w:val="24"/>
          <w:szCs w:val="24"/>
          <w:lang w:val="bg-BG"/>
        </w:rPr>
        <w:t xml:space="preserve">, </w:t>
      </w:r>
      <w:r w:rsidRPr="00EA4D99">
        <w:rPr>
          <w:rFonts w:ascii="Microsoft JhengHei" w:eastAsia="Microsoft JhengHei" w:hAnsi="Microsoft JhengHei" w:cs="Microsoft JhengHei" w:hint="eastAsia"/>
          <w:sz w:val="24"/>
          <w:szCs w:val="24"/>
          <w:lang w:val="bg-BG"/>
        </w:rPr>
        <w:t>许可</w:t>
      </w:r>
      <w:r w:rsidRPr="00EA4D99">
        <w:rPr>
          <w:rFonts w:ascii="Times New Roman" w:hAnsi="Times New Roman" w:cs="Times New Roman"/>
          <w:sz w:val="24"/>
          <w:szCs w:val="24"/>
          <w:lang w:val="bg-BG"/>
        </w:rPr>
        <w:t xml:space="preserve">, </w:t>
      </w:r>
      <w:r w:rsidRPr="00EA4D99">
        <w:rPr>
          <w:rFonts w:ascii="Microsoft JhengHei" w:eastAsia="Microsoft JhengHei" w:hAnsi="Microsoft JhengHei" w:cs="Microsoft JhengHei" w:hint="eastAsia"/>
          <w:sz w:val="24"/>
          <w:szCs w:val="24"/>
          <w:lang w:val="bg-BG"/>
        </w:rPr>
        <w:t>孙旭光</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王智群</w:t>
      </w:r>
      <w:r w:rsidRPr="00EA4D99">
        <w:rPr>
          <w:rFonts w:ascii="Times New Roman" w:hAnsi="Times New Roman" w:cs="Times New Roman"/>
          <w:sz w:val="24"/>
          <w:szCs w:val="24"/>
          <w:lang w:val="bg-BG"/>
        </w:rPr>
        <w:t xml:space="preserve">, </w:t>
      </w:r>
      <w:r w:rsidRPr="00EA4D99">
        <w:rPr>
          <w:rFonts w:ascii="Microsoft JhengHei" w:eastAsia="Microsoft JhengHei" w:hAnsi="Microsoft JhengHei" w:cs="Microsoft JhengHei" w:hint="eastAsia"/>
          <w:sz w:val="24"/>
          <w:szCs w:val="24"/>
          <w:lang w:val="bg-BG"/>
        </w:rPr>
        <w:t>张阳</w:t>
      </w:r>
      <w:r w:rsidRPr="00EA4D99">
        <w:rPr>
          <w:rFonts w:ascii="Times New Roman" w:hAnsi="Times New Roman" w:cs="Times New Roman"/>
          <w:sz w:val="24"/>
          <w:szCs w:val="24"/>
          <w:lang w:val="bg-BG"/>
        </w:rPr>
        <w:t xml:space="preserve">. Meesmann </w:t>
      </w:r>
      <w:r w:rsidRPr="00EA4D99">
        <w:rPr>
          <w:rFonts w:ascii="MS Gothic" w:eastAsia="MS Gothic" w:hAnsi="MS Gothic" w:cs="MS Gothic" w:hint="eastAsia"/>
          <w:sz w:val="24"/>
          <w:szCs w:val="24"/>
          <w:lang w:val="bg-BG"/>
        </w:rPr>
        <w:t>角膜</w:t>
      </w:r>
      <w:r w:rsidRPr="00EA4D99">
        <w:rPr>
          <w:rFonts w:ascii="Microsoft JhengHei" w:eastAsia="Microsoft JhengHei" w:hAnsi="Microsoft JhengHei" w:cs="Microsoft JhengHei" w:hint="eastAsia"/>
          <w:sz w:val="24"/>
          <w:szCs w:val="24"/>
          <w:lang w:val="bg-BG"/>
        </w:rPr>
        <w:t>营养不良一例</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中</w:t>
      </w:r>
      <w:r w:rsidRPr="00EA4D99">
        <w:rPr>
          <w:rFonts w:ascii="Microsoft JhengHei" w:eastAsia="Microsoft JhengHei" w:hAnsi="Microsoft JhengHei" w:cs="Microsoft JhengHei" w:hint="eastAsia"/>
          <w:sz w:val="24"/>
          <w:szCs w:val="24"/>
          <w:lang w:val="bg-BG"/>
        </w:rPr>
        <w:t>华实验眼科杂志</w:t>
      </w:r>
      <w:r w:rsidRPr="00EA4D99">
        <w:rPr>
          <w:rFonts w:ascii="Times New Roman" w:hAnsi="Times New Roman" w:cs="Times New Roman"/>
          <w:sz w:val="24"/>
          <w:szCs w:val="24"/>
          <w:lang w:val="bg-BG"/>
        </w:rPr>
        <w:t xml:space="preserve">. 2017;(2017 </w:t>
      </w:r>
      <w:r w:rsidRPr="00EA4D99">
        <w:rPr>
          <w:rFonts w:ascii="MS Gothic" w:eastAsia="MS Gothic" w:hAnsi="MS Gothic" w:cs="MS Gothic" w:hint="eastAsia"/>
          <w:sz w:val="24"/>
          <w:szCs w:val="24"/>
          <w:lang w:val="bg-BG"/>
        </w:rPr>
        <w:t>年</w:t>
      </w:r>
      <w:r w:rsidRPr="00EA4D99">
        <w:rPr>
          <w:rFonts w:ascii="Times New Roman" w:hAnsi="Times New Roman" w:cs="Times New Roman"/>
          <w:sz w:val="24"/>
          <w:szCs w:val="24"/>
          <w:lang w:val="bg-BG"/>
        </w:rPr>
        <w:t xml:space="preserve"> 02):106–7.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Cruzat A, Qazi Y, Hamrah P. In Vivo Confocal Microscopy of Corneal Nerves in Health and Disease. Ocular Surface. 2017 Jan;15(1):15–47.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Fogagnolo P, Iester M, Liang H, Patel DV. Advances in Confocal Microscopy of the Eye. Biomed Research International. 2016;1794240.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Rousseau A, Labbe A, Baudouin C, Cochereau I, Gabison E, Doan S. In vivo confocal microscopy and spectral domain anterior segment OCT in Lisch epithelial corneal dystrophy. Journal Francais D Ophtalmologie. 2015 Sep;38(7):E151–3.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Kymionis GD, Diakonis VF, Shehadeh MM, Pallikaris AI, Pallikaris IG. Anterior Segment Applications of In Vivo Confocal Microscopy. Seminars in Ophthalmology. 2015 Jul;30(4):243–51.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Ogasawara M, Matsumoto Y, Hayashi T, Ohno K, Yamada H, Kawakita T, Dogru M, Shimazaki J, Tsubota K, Tsuneoka H. KRT12 Mutations and In Vivo Confocal Microscopy </w:t>
      </w:r>
      <w:r w:rsidRPr="00EA4D99">
        <w:rPr>
          <w:rFonts w:ascii="Times New Roman" w:hAnsi="Times New Roman" w:cs="Times New Roman"/>
          <w:sz w:val="24"/>
          <w:szCs w:val="24"/>
          <w:lang w:val="bg-BG"/>
        </w:rPr>
        <w:lastRenderedPageBreak/>
        <w:t xml:space="preserve">in Two Japanese Families With Meesmann Corneal Dystrophy. American Journal of Ophthalmology. 2014 Jan;157(1):93–102.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Labbé A, Denoyer A, Baudouin C. Advance in Corneal Imaging. In: Corneal Disease. Springer; 2013. p. 53–70.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Shukla AN, Cruzat A, Hamrah P. Confocal Microscopy of Corneal Dystrophies. Seminars in Ophthalmology. 2012 Nov;27(5–6):107–16.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Labbé A, Dupas B, Baudouin C. Clinical applications of in vivo confocal microscopy [Internet]. 2012. 31–49 p. Available from: https://www.scopus.com/inward/record.uri?eid=2-s2.0-84882728289&amp;doi=10.2174%2f978160805133511201010031&amp;partnerID=40&amp;md5=3ab5863d19e2a0370c2341d7da4266aa</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Alomar TS. In vivo confocal microscopy of the abnormal cornea: a clinical and clinico-pathological correlation. University of Nottingham; 2012.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Vemuganti GK, Rathi VM, Murthy SI. Histological Landmarks in Corneal Dystrophy: Pathology of Corneal Dystrophies. In: Lisch W, Seitz B, editors. Corneal Dystrophies. 2011. p. 24–50.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González–Sotero J, Casanueva-Cabeza HC, Alberro-Hernández M, Rojas-Alvarez E. Microscopía confocal en las distrofias corneales. Archivos de oftalmología de Buenos Aires. 2011;82:33–9.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Niederer RL, McGhee CNJ. Clinical in vivo confocal microscopy of the human cornea in health and disease. Progress in Retinal and Eye Research. 2010 Jan;29(1):30–58.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Javadi M-A, Rezaei-Kanavi M, Javadi A, Naghshgar N. Meesmann corneal dystrophy; a Clinico-pathologic, ultrastructural and confocal scan report. Journal of Ophthalmic and Vision Research. 2010;5(2):122–6.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Steven P, Mueller M, Koop N, Rose C, Huettmann G. Comparison of Cornea Module and DermaInspect for noninvasive imaging of ocular surface pathologies. Journal of Biomedical Optics. 2009 Dec;14(6):064040.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Ramírez-Fernández M, Hernández-Quintela E, Naranjo-Tackman R. In vivo confocal microscopy findings of corneal granular dystrophy [Microscopía confocal in vivo de la distrofia granular de la córnea]. Revista Mexicana de Oftalmologia. 2009;83(2):113–5.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 Q-H, Sun X-H, Xu J-J. In-vivo confocal microscopy of iridocorneal endothelial syndrome. International Ophthalmology. 2009 Feb;29(1):11–8.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Jalbert I, Stapleton F. Management of Symptomatic Meesmann Dystrophy. Optometry and Vision Science. 2009 Oct;86(10):1202–6.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Centellas-Vargas WR, Velasco R, Baca O, Babayán A. Confocal microscopy in corneal dystrophies [Microscopía confocal en distrofias corneales]. Revista Mexicana de Oftalmologia. 2009;83(1):26–34.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REZAEI KM, Javadi MA, JAVADI A. ConfoScan Features in a Case of Meesmann Corneal Dystrophy. BINA. 2008;13(2(51)):268–72.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Messmer EM. Confocal microscopy: When is it helpful to diagnose corneal and conjunctival disease? Expert Review of Ophthalmology. 2008;3(2):177–92.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Patel DV, McGhee CNJ. Contemporary in vivo confocal microscopy of the living human cornea using white light and laser scanning techniques: a major review. Clinical and Experimental Ophthalmology. 2007 Feb;35(1):71–88.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Kawamoto K, Nishida T. Meesmann </w:t>
      </w:r>
      <w:r w:rsidRPr="00EA4D99">
        <w:rPr>
          <w:rFonts w:ascii="MS Gothic" w:eastAsia="MS Gothic" w:hAnsi="MS Gothic" w:cs="MS Gothic" w:hint="eastAsia"/>
          <w:sz w:val="24"/>
          <w:szCs w:val="24"/>
          <w:lang w:val="bg-BG"/>
        </w:rPr>
        <w:t>角膜ジストロフィ</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臨床眼科</w:t>
      </w:r>
      <w:r w:rsidRPr="00EA4D99">
        <w:rPr>
          <w:rFonts w:ascii="Times New Roman" w:hAnsi="Times New Roman" w:cs="Times New Roman"/>
          <w:sz w:val="24"/>
          <w:szCs w:val="24"/>
          <w:lang w:val="bg-BG"/>
        </w:rPr>
        <w:t xml:space="preserve">. 2007;61(1):16–7.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Gooi P, Brownstein S, Jackson WB, Mintsioulis G. Meesmann’s corneal dystrophy managed with an epithelial delaminator. Canadian Journal of Ophthalmology-Journal Canadien D Ophtalmologie. 2007 Dec;42(6):878–9.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Tuft S, Bron AJ. Imaging the microstructural abnormalities of Meesmann corneal dystrophy by in vivo confocal microscopy. Cornea. 2006 Aug;25(7):868–868. </w:t>
      </w:r>
    </w:p>
    <w:p w:rsidR="00057810" w:rsidRPr="00EA4D99" w:rsidRDefault="00057810" w:rsidP="00C854EF">
      <w:pPr>
        <w:pStyle w:val="ListParagraph"/>
        <w:numPr>
          <w:ilvl w:val="0"/>
          <w:numId w:val="2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Patel DV, McGhee CNJ. Imaging the microstructural abnormalities of Meesmann corneal dystrophy by in vivo confocal microscopy - Reply. Cornea. 2006 Aug;25(7):868–70. </w:t>
      </w:r>
    </w:p>
    <w:p w:rsidR="00A250FE" w:rsidRPr="00EA4D99" w:rsidRDefault="00057810" w:rsidP="00C854EF">
      <w:pPr>
        <w:pStyle w:val="ListParagraph"/>
        <w:numPr>
          <w:ilvl w:val="0"/>
          <w:numId w:val="24"/>
        </w:numPr>
        <w:jc w:val="both"/>
        <w:rPr>
          <w:rFonts w:ascii="Times New Roman" w:hAnsi="Times New Roman" w:cs="Times New Roman"/>
          <w:sz w:val="24"/>
          <w:szCs w:val="24"/>
        </w:rPr>
      </w:pPr>
      <w:r w:rsidRPr="00EA4D99">
        <w:rPr>
          <w:rFonts w:ascii="Times New Roman" w:hAnsi="Times New Roman" w:cs="Times New Roman"/>
          <w:sz w:val="24"/>
          <w:szCs w:val="24"/>
          <w:lang w:val="bg-BG"/>
        </w:rPr>
        <w:t xml:space="preserve">Chiou AG-Y, Kaufman SC, Kaufman HE, Beuerman RW. Clinical corneal confocal microscopy. Survey of Ophthalmology. 2006 Oct;51(5):482–500. </w:t>
      </w:r>
      <w:r w:rsidR="00A250FE" w:rsidRPr="00EA4D99">
        <w:rPr>
          <w:rFonts w:ascii="Times New Roman" w:hAnsi="Times New Roman" w:cs="Times New Roman"/>
          <w:sz w:val="24"/>
          <w:szCs w:val="24"/>
        </w:rPr>
        <w:br w:type="page"/>
      </w:r>
    </w:p>
    <w:p w:rsidR="00267C1C" w:rsidRPr="00EA4D99" w:rsidRDefault="007C304B"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rPr>
        <w:lastRenderedPageBreak/>
        <w:t xml:space="preserve">018 </w:t>
      </w:r>
      <w:r w:rsidR="00267C1C" w:rsidRPr="00EA4D99">
        <w:rPr>
          <w:rFonts w:ascii="Times New Roman" w:hAnsi="Times New Roman" w:cs="Times New Roman"/>
          <w:b/>
          <w:sz w:val="24"/>
          <w:szCs w:val="24"/>
          <w:lang w:val="bg-BG"/>
        </w:rPr>
        <w:t>Grupcheva CN, Malik TY, Craig JP, McGhee CNJ. In vivo confocal microscopy of corneal epithelial ingrowth through a laser in situ keratomileusis flap buttonhole. J Cataract Refract Surg. 2001 Aug;27(8):1318–22.</w:t>
      </w:r>
    </w:p>
    <w:p w:rsidR="00267C1C" w:rsidRPr="00EA4D99" w:rsidRDefault="00267C1C"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 xml:space="preserve">Цитирана </w:t>
      </w:r>
      <w:r w:rsidR="00F438A6" w:rsidRPr="00EA4D99">
        <w:rPr>
          <w:rFonts w:ascii="Times New Roman" w:hAnsi="Times New Roman" w:cs="Times New Roman"/>
          <w:b/>
          <w:sz w:val="24"/>
          <w:szCs w:val="24"/>
          <w:lang w:val="bg-BG"/>
        </w:rPr>
        <w:t xml:space="preserve">в чужди източници </w:t>
      </w:r>
      <w:r w:rsidR="00F438A6" w:rsidRPr="00EA4D99">
        <w:rPr>
          <w:rFonts w:ascii="Times New Roman" w:hAnsi="Times New Roman" w:cs="Times New Roman"/>
          <w:b/>
          <w:sz w:val="24"/>
          <w:szCs w:val="24"/>
        </w:rPr>
        <w:t>[</w:t>
      </w:r>
      <w:r w:rsidR="007F14FD" w:rsidRPr="00EA4D99">
        <w:rPr>
          <w:rFonts w:ascii="Times New Roman" w:hAnsi="Times New Roman" w:cs="Times New Roman"/>
          <w:b/>
          <w:sz w:val="24"/>
          <w:szCs w:val="24"/>
          <w:lang w:val="bg-BG"/>
        </w:rPr>
        <w:t>2</w:t>
      </w:r>
      <w:r w:rsidR="00F438A6" w:rsidRPr="00EA4D99">
        <w:rPr>
          <w:rFonts w:ascii="Times New Roman" w:hAnsi="Times New Roman" w:cs="Times New Roman"/>
          <w:b/>
          <w:sz w:val="24"/>
          <w:szCs w:val="24"/>
        </w:rPr>
        <w:t>7]</w:t>
      </w:r>
      <w:r w:rsidRPr="00EA4D99">
        <w:rPr>
          <w:rFonts w:ascii="Times New Roman" w:hAnsi="Times New Roman" w:cs="Times New Roman"/>
          <w:b/>
          <w:sz w:val="24"/>
          <w:szCs w:val="24"/>
          <w:lang w:val="bg-BG"/>
        </w:rPr>
        <w:t>:</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Zhu R, Zheng X, Guo L, Zhao Y, Wang Y, Wu J, Yu A, Wang J, Bao F, Elsheikh A. Biomechanical Effects of Two Forms of PGF2α on Ex-vivo Rabbit Cornea. Current Eye Research. 2021;46(4):452–60.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Aboulatta A, Abass A, Makarem A, Eliasy A, Zhou D, Chen D, Liu X, Elsheikh A. Experimental evaluation of the viscoelasticity of porcine vitreous. Journal of the Royal Society Interface. 2021;18(175).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Gutiérrez Castillo M, Castillo Pérez A de la C, Ramos López M, Pérez Parra Z, Ramos Pereira Y, Barroso Lorenzo R, Gutiérrez Castillo M, Castillo Pérez A de la C, Ramos López M, Pérez Parra Z, Ramos Pereira Y, Barroso Lorenzo R. Microscopia confocal de la córnea en pacientes diabéticos. Revista Cubana de Oftalmología [Internet]. 2020 Mar [cited 2021 May 25];33(1). Available from: http://scielo.sld.cu/scielo.php?script=sci_abstract&amp;pid=S0864-21762020000100010&amp;lng=es&amp;nrm=iso&amp;tlng=es</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Walton OB, Slade SG. Thin, Irregular, Buttonhole Flaps. In: Management of Complications in Refractive Surgery. Springer; 2018. p. 23–6.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Bao F, Deng M, Zheng X, Li L, Zhao Y, Cao S, Yu Ay, Wang Q, Huang J, Elsheikh A. Effects of diabetes mellitus on biomechanical properties of the rabbit cornea. Experimental Eye Research. 2017 Aug;161:82–8.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Zheng X, Bao F, Geraghty B, Huang J, Yu Ay, Wang Q. High intercorneal symmetry in corneal biomechanical metrics. Eye and Vision. 2016;3(1):7.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Shiraishi A, Zheng X, Sakane Y, Hara Y, Hayashi Y. In vivo confocal microscopic observations of eyes diagnosed with posterior corneal vesicles. Japanese Journal of Ophthalmology. 2016 Nov;60(6):425–32.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Kozomara B, Bohac M, Gabric N, Patel S. Bowman strip complications during routine LASIK: Two cases demonstrating the clinical advantage of using Mitomicyn C in such cases. Journal of Optometry. 2015;8(3):219–20.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Chien K-H, Chen C-L, Lu D-W, Tai M-C, Chen J-T. Laser confocal microscopy is a valuable, non-invasive tool for early diagnosis and characterisation of epithelial nests. Clinical and Experimental Optometry. 2012 Jul;95(4):453–6.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Alomar TS. In vivo confocal microscopy of the abnormal cornea: a clinical and clinico-pathological correlation. University of Nottingham; 2012.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Niederer RL, McGhee CNJ. Clinical in vivo confocal microscopy of the human cornea in health and disease. Progress in Retinal and Eye Research. 2010 Jan;29(1):30–58.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Kymionis GD, Portaliou DM, Karavitaki AE, Krasia MS, Kontadakis GA, Stratos AA, Yoo SH. LASIK Flap Buttonhole Treated Immediately by PRK With Mitomycin C. Journal of Refractive Surgery. 2010 Mar;26(3):225–8.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Fournie PR, Gordon GM, Dawson DG, Malecaze FJ, Edelhauser HF, Fini ME. Correlation Between Epithelial Ingrowth and Basement Membrane Remodeling in Human Corneas After Laser-Assisted In Situ Keratomileusis. Archives of Ophthalmology. 2010 Apr;128(4):426–36.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Harissi-Dagher M, Todani A, Melki SA. Laser in situ keratomileusis buttonhole: Classification and management algorithm. Journal of Cataract and Refractive Surgery. 2008 Nov;34(11):1892–9.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MS Gothic" w:eastAsia="MS Gothic" w:hAnsi="MS Gothic" w:cs="MS Gothic" w:hint="eastAsia"/>
          <w:sz w:val="24"/>
          <w:szCs w:val="24"/>
          <w:lang w:val="bg-BG"/>
        </w:rPr>
        <w:t>郭宁</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周</w:t>
      </w:r>
      <w:r w:rsidRPr="00EA4D99">
        <w:rPr>
          <w:rFonts w:ascii="Microsoft JhengHei" w:eastAsia="Microsoft JhengHei" w:hAnsi="Microsoft JhengHei" w:cs="Microsoft JhengHei" w:hint="eastAsia"/>
          <w:sz w:val="24"/>
          <w:szCs w:val="24"/>
          <w:lang w:val="bg-BG"/>
        </w:rPr>
        <w:t>跃华</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瞿佳</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潘志</w:t>
      </w:r>
      <w:r w:rsidRPr="00EA4D99">
        <w:rPr>
          <w:rFonts w:ascii="Malgun Gothic" w:eastAsia="Malgun Gothic" w:hAnsi="Malgun Gothic" w:cs="Malgun Gothic" w:hint="eastAsia"/>
          <w:sz w:val="24"/>
          <w:szCs w:val="24"/>
          <w:lang w:val="bg-BG"/>
        </w:rPr>
        <w:t>强</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王立</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准分子激光原位角膜磨</w:t>
      </w:r>
      <w:r w:rsidRPr="00EA4D99">
        <w:rPr>
          <w:rFonts w:ascii="Microsoft JhengHei" w:eastAsia="Microsoft JhengHei" w:hAnsi="Microsoft JhengHei" w:cs="Microsoft JhengHei" w:hint="eastAsia"/>
          <w:sz w:val="24"/>
          <w:szCs w:val="24"/>
          <w:lang w:val="bg-BG"/>
        </w:rPr>
        <w:t>镶术后弥漫性板层角膜炎的共焦显微镜观察</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中</w:t>
      </w:r>
      <w:r w:rsidRPr="00EA4D99">
        <w:rPr>
          <w:rFonts w:ascii="Microsoft JhengHei" w:eastAsia="Microsoft JhengHei" w:hAnsi="Microsoft JhengHei" w:cs="Microsoft JhengHei" w:hint="eastAsia"/>
          <w:sz w:val="24"/>
          <w:szCs w:val="24"/>
          <w:lang w:val="bg-BG"/>
        </w:rPr>
        <w:t>华眼科杂志</w:t>
      </w:r>
      <w:r w:rsidRPr="00EA4D99">
        <w:rPr>
          <w:rFonts w:ascii="Times New Roman" w:hAnsi="Times New Roman" w:cs="Times New Roman"/>
          <w:sz w:val="24"/>
          <w:szCs w:val="24"/>
          <w:lang w:val="bg-BG"/>
        </w:rPr>
        <w:t xml:space="preserve">. 2006;42(4):330–3.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Tagawa K, Higashide T, Sugiyama K, Kawasaki K. Management and retreatment of laser in situ keratomileusis flap buttonhole. Nippon Ganka Gakkai Zasshi. 2006 May;110(5):384–90.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Guo N, Zhou Y-H, Qu J, Pan Z-Q, Wang L. Evaluation of diffuse lamellar keratitis after LASIK with confocal microscopy. Chinese Journal of Ophthalmology. 2006;42(4):330–3.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Chiou AG-Y, Kaufman SC, Kaufman HE, Beuerman RW. Clinical corneal confocal microscopy. Survey of Ophthalmology. 2006 Oct;51(5):482–500.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Buhren J, Kohnen T. A standardized drawing scheme to document corneal changes following refractive corneal surgery. Journal of Refractive Surgery. 2006 Feb;22(2):166–71.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Asano-Kato N, Toda I, Hori-Komai Y, Takano Y, Dogru M, Tsubota K. Histopathological findings of epithelial ingrowth after laser in situ keratomileusis. Cornea. 2005 Mar;24(2):130–4.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Microsoft JhengHei" w:eastAsia="Microsoft JhengHei" w:hAnsi="Microsoft JhengHei" w:cs="Microsoft JhengHei" w:hint="eastAsia"/>
          <w:sz w:val="24"/>
          <w:szCs w:val="24"/>
          <w:lang w:val="bg-BG"/>
        </w:rPr>
        <w:t>乔丽萍</w:t>
      </w:r>
      <w:r w:rsidRPr="00EA4D99">
        <w:rPr>
          <w:rFonts w:ascii="Times New Roman" w:hAnsi="Times New Roman" w:cs="Times New Roman"/>
          <w:sz w:val="24"/>
          <w:szCs w:val="24"/>
          <w:lang w:val="bg-BG"/>
        </w:rPr>
        <w:t xml:space="preserve">, </w:t>
      </w:r>
      <w:r w:rsidRPr="00EA4D99">
        <w:rPr>
          <w:rFonts w:ascii="Microsoft JhengHei" w:eastAsia="Microsoft JhengHei" w:hAnsi="Microsoft JhengHei" w:cs="Microsoft JhengHei" w:hint="eastAsia"/>
          <w:sz w:val="24"/>
          <w:szCs w:val="24"/>
          <w:lang w:val="bg-BG"/>
        </w:rPr>
        <w:t>孙慧敏</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共焦</w:t>
      </w:r>
      <w:r w:rsidRPr="00EA4D99">
        <w:rPr>
          <w:rFonts w:ascii="Microsoft JhengHei" w:eastAsia="Microsoft JhengHei" w:hAnsi="Microsoft JhengHei" w:cs="Microsoft JhengHei" w:hint="eastAsia"/>
          <w:sz w:val="24"/>
          <w:szCs w:val="24"/>
          <w:lang w:val="bg-BG"/>
        </w:rPr>
        <w:t>显微镜在角膜屈光手术中的应用</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武警医学院学</w:t>
      </w:r>
      <w:r w:rsidRPr="00EA4D99">
        <w:rPr>
          <w:rFonts w:ascii="Microsoft JhengHei" w:eastAsia="Microsoft JhengHei" w:hAnsi="Microsoft JhengHei" w:cs="Microsoft JhengHei" w:hint="eastAsia"/>
          <w:sz w:val="24"/>
          <w:szCs w:val="24"/>
          <w:lang w:val="bg-BG"/>
        </w:rPr>
        <w:t>报</w:t>
      </w:r>
      <w:r w:rsidRPr="00EA4D99">
        <w:rPr>
          <w:rFonts w:ascii="Times New Roman" w:hAnsi="Times New Roman" w:cs="Times New Roman"/>
          <w:sz w:val="24"/>
          <w:szCs w:val="24"/>
          <w:lang w:val="bg-BG"/>
        </w:rPr>
        <w:t xml:space="preserve">. 2004;13(1):74–6.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Fagerholm P, Molander N, Podskochy A, Sundelin S. Epithelial ingrowth after LASIK treatment with scraping and phototherapeutic keratectomy. Acta Ophthalmologica Scandinavica. 2004 Dec;82(6):707–13.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MS Gothic" w:eastAsia="MS Gothic" w:hAnsi="MS Gothic" w:cs="MS Gothic" w:hint="eastAsia"/>
          <w:sz w:val="24"/>
          <w:szCs w:val="24"/>
          <w:lang w:val="bg-BG"/>
        </w:rPr>
        <w:t>吴宁玲</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杜之渝</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准分子激光原位角膜磨</w:t>
      </w:r>
      <w:r w:rsidRPr="00EA4D99">
        <w:rPr>
          <w:rFonts w:ascii="Microsoft JhengHei" w:eastAsia="Microsoft JhengHei" w:hAnsi="Microsoft JhengHei" w:cs="Microsoft JhengHei" w:hint="eastAsia"/>
          <w:sz w:val="24"/>
          <w:szCs w:val="24"/>
          <w:lang w:val="bg-BG"/>
        </w:rPr>
        <w:t>镶术后上皮植入的研究进展</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国外医学</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眼科学分册</w:t>
      </w:r>
      <w:r w:rsidRPr="00EA4D99">
        <w:rPr>
          <w:rFonts w:ascii="Times New Roman" w:hAnsi="Times New Roman" w:cs="Times New Roman"/>
          <w:sz w:val="24"/>
          <w:szCs w:val="24"/>
          <w:lang w:val="bg-BG"/>
        </w:rPr>
        <w:t xml:space="preserve">. 2003;27(3):143–6.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Victor G, Ruiz Alves M, Nosé W. In vivo corneal histologic findings after radial keratectomy with confocal microscopy [Avaliação in vivo da histologia corneana após ceratotomia radial com a microscopia confocal]. Revista Brasileira de Oftalmologia. 2003;62(9):641–51.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Redmer van Leeuwen MD, Klaver CC, Vingerling JR. The Risk and Natural Course of Age-Related Maculopathy. Arch Ophthalmol. 2003;121:519–26. </w:t>
      </w:r>
    </w:p>
    <w:p w:rsidR="00F438A6"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Naoumidi I, Papadaki T, Zacharopoulos I, Siganos C, Pailikaris I. Epithelial ingrowth after laser in situ keratomileusis. Archives of Ophthalmology. 2003 Jul;121(7):950–5. </w:t>
      </w:r>
    </w:p>
    <w:p w:rsidR="009B3E73" w:rsidRPr="00EA4D99" w:rsidRDefault="00F438A6" w:rsidP="00C854EF">
      <w:pPr>
        <w:pStyle w:val="ListParagraph"/>
        <w:numPr>
          <w:ilvl w:val="0"/>
          <w:numId w:val="2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Jalbert I, Stapleton F, Papas E, Sweeney DF, Coroneo M. In vivo confocal microscopy of the human cornea. British Journal of Ophthalmology. 2003 Feb;87(2):225–36. </w:t>
      </w:r>
      <w:r w:rsidR="009B3E73" w:rsidRPr="00EA4D99">
        <w:rPr>
          <w:rFonts w:ascii="Times New Roman" w:hAnsi="Times New Roman" w:cs="Times New Roman"/>
          <w:sz w:val="24"/>
          <w:szCs w:val="24"/>
          <w:lang w:val="bg-BG"/>
        </w:rPr>
        <w:br w:type="page"/>
      </w:r>
    </w:p>
    <w:p w:rsidR="007216C5" w:rsidRPr="00EA4D99" w:rsidRDefault="007216C5"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019 Grupcheva CN, Craig JP, McGhee CNJ. In vivo microstructural analysis of the cornea in Scheie’s syndrome. Cornea. 2003 Jan;22(1):76–9.</w:t>
      </w:r>
    </w:p>
    <w:p w:rsidR="007216C5" w:rsidRPr="00EA4D99" w:rsidRDefault="00F4117B"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 xml:space="preserve">Цитирания в чужди източници </w:t>
      </w:r>
      <w:r w:rsidRPr="00EA4D99">
        <w:rPr>
          <w:rFonts w:ascii="Times New Roman" w:hAnsi="Times New Roman" w:cs="Times New Roman"/>
          <w:b/>
          <w:sz w:val="24"/>
          <w:szCs w:val="24"/>
        </w:rPr>
        <w:t>[23]</w:t>
      </w:r>
      <w:r w:rsidR="007216C5" w:rsidRPr="00EA4D99">
        <w:rPr>
          <w:rFonts w:ascii="Times New Roman" w:hAnsi="Times New Roman" w:cs="Times New Roman"/>
          <w:b/>
          <w:sz w:val="24"/>
          <w:szCs w:val="24"/>
          <w:lang w:val="bg-BG"/>
        </w:rPr>
        <w:t>:</w:t>
      </w:r>
    </w:p>
    <w:p w:rsidR="007C331A"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Karakucuk Y, Bozkurt B, Sahin M, Okudan S. In Vivo Confocal Microscopy and Anterior Segment Optical Coherence Tomography Findings in Two Cases with Mucopolysaccharidoses. Turk Oftalmol Derg. 2020 Jun;50(3):183–6. </w:t>
      </w:r>
    </w:p>
    <w:p w:rsidR="007C331A"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Kang BS, Jeoung JW, Oh JY. Inaccuracy of intraocular pressure measurement in congenital corneal opacity: three case reports. BMC Ophthalmol. 2020 Jan 2;20(1):3. </w:t>
      </w:r>
    </w:p>
    <w:p w:rsidR="007C331A"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Da Cunha E, Georgeon C, Bouheraoua N, Putterman M, Brignole-Baudouin F, Borderie VM. Multimodal imaging of Hurler syndrome-related keratopathy treated with deep anterior lamellar keratoplasty. BMC Ophthalmol. 2020 Oct 31;20(1):433. </w:t>
      </w:r>
    </w:p>
    <w:p w:rsidR="007C331A"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Wasielica-Poslednik J, Schuster AK, Politino G, Marx-Gross S, Bell K, Pfeiffer N, Pitz S. Corneal topometric, aberrometric and biomechanical parameters in mucopolysaccharidosis patients. PLoS One. 2019 Jun 27;14(6):e0218108. </w:t>
      </w:r>
    </w:p>
    <w:p w:rsidR="007C331A"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Bruscolini A, Amorelli GM, Rama P, Lambiase A, La Cava M, Abbouda A. Involvement of the Anterior Segment of the Eye in Patients with Mucopolysaccharidoses: A Review of Reported Cases and Updates on the Latest Diagnostic Instrumentation. Semin Ophthalmol. 2017;32(6):707–14. </w:t>
      </w:r>
    </w:p>
    <w:p w:rsidR="007C331A"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Javed A, Aslam T, Ashworth J. Use of new imaging in detecting and monitoring ocular manifestations of the mucopolysaccharidoses. Acta Ophthalmol. 2016 Dec;94(8):E676–82. </w:t>
      </w:r>
    </w:p>
    <w:p w:rsidR="007C331A"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Aragona P, Wylegala E, Wroblewska-Czajka E, Smedowski A, Nowinska A, Roszkowska AM, Pisani A, Micali A, Puzzolo D. Clinical, Confocal, and Morphological Investigations on the Cornea in Human Mucopolysaccharidosis IH-S. Cornea. 2014 Jan;33(1):35–42. </w:t>
      </w:r>
    </w:p>
    <w:p w:rsidR="007C331A"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Ortuño A, Lourdes M de. Modificaciones corneales en pacientes con mucopolisacáridos con terapia de reemplazo enzimático de la UMAE HE/CMN Lic. ARC, IMSS [Internet]. [Veracruz]: Universidad Veracruzana; 2013 [cited 2018 May 23]. Available from: http://cdigital.uv.mx/handle/123456789/46959</w:t>
      </w:r>
    </w:p>
    <w:p w:rsidR="007C331A"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da Silva Ricardo JR, Medhi J, Pineda R. Indications for and Outcomes of Deep Anterior Lamellar Keratoplasty in Mucopolysaccharidoses. J Pediatr Ophthalmol Strabismus. 2013 Dec;50(6):376–81. </w:t>
      </w:r>
    </w:p>
    <w:p w:rsidR="007C331A"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Stewart S, McGhee CNJ, Patel DV. In vivo confocal microscopy of the cornea in Morquio syndrome. Eye. 2012 Oct;26(10):1394–5. </w:t>
      </w:r>
    </w:p>
    <w:p w:rsidR="007C331A"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Fahnehjelm KT, Ashworth JL, Pitz S, Olsson M, Tornquist AL, Lindahl P, Summers CG. Clinical guidelines for diagnosing and managing ocular manifestations in children with mucopolysaccharidosis. Acta Ophthalmol. 2012 Nov;90(7):595–602. </w:t>
      </w:r>
    </w:p>
    <w:p w:rsidR="007C331A"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MS Gothic" w:eastAsia="MS Gothic" w:hAnsi="MS Gothic" w:cs="MS Gothic" w:hint="eastAsia"/>
          <w:sz w:val="24"/>
          <w:szCs w:val="24"/>
          <w:lang w:val="bg-BG"/>
        </w:rPr>
        <w:t>董</w:t>
      </w:r>
      <w:r w:rsidRPr="00EA4D99">
        <w:rPr>
          <w:rFonts w:ascii="Microsoft JhengHei" w:eastAsia="Microsoft JhengHei" w:hAnsi="Microsoft JhengHei" w:cs="Microsoft JhengHei" w:hint="eastAsia"/>
          <w:sz w:val="24"/>
          <w:szCs w:val="24"/>
          <w:lang w:val="bg-BG"/>
        </w:rPr>
        <w:t>莹</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黄一</w:t>
      </w:r>
      <w:r w:rsidRPr="00EA4D99">
        <w:rPr>
          <w:rFonts w:ascii="Microsoft JhengHei" w:eastAsia="Microsoft JhengHei" w:hAnsi="Microsoft JhengHei" w:cs="Microsoft JhengHei" w:hint="eastAsia"/>
          <w:sz w:val="24"/>
          <w:szCs w:val="24"/>
          <w:lang w:val="bg-BG"/>
        </w:rPr>
        <w:t>飞</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黏多糖</w:t>
      </w:r>
      <w:r w:rsidRPr="00EA4D99">
        <w:rPr>
          <w:rFonts w:ascii="Microsoft JhengHei" w:eastAsia="Microsoft JhengHei" w:hAnsi="Microsoft JhengHei" w:cs="Microsoft JhengHei" w:hint="eastAsia"/>
          <w:sz w:val="24"/>
          <w:szCs w:val="24"/>
          <w:lang w:val="bg-BG"/>
        </w:rPr>
        <w:t>贮积症的眼部表现</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中国</w:t>
      </w:r>
      <w:r w:rsidRPr="00EA4D99">
        <w:rPr>
          <w:rFonts w:ascii="Microsoft JhengHei" w:eastAsia="Microsoft JhengHei" w:hAnsi="Microsoft JhengHei" w:cs="Microsoft JhengHei" w:hint="eastAsia"/>
          <w:sz w:val="24"/>
          <w:szCs w:val="24"/>
          <w:lang w:val="bg-BG"/>
        </w:rPr>
        <w:t>实用眼科杂志</w:t>
      </w:r>
      <w:r w:rsidRPr="00EA4D99">
        <w:rPr>
          <w:rFonts w:ascii="Times New Roman" w:hAnsi="Times New Roman" w:cs="Times New Roman"/>
          <w:sz w:val="24"/>
          <w:szCs w:val="24"/>
          <w:lang w:val="bg-BG"/>
        </w:rPr>
        <w:t xml:space="preserve">. 2011;29(12):1222–5. </w:t>
      </w:r>
    </w:p>
    <w:p w:rsidR="007C331A"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Pastores GM. Lysosomal storage diseases. In: Neurochemical Mechanisms in Disease. Springer; 2011. p. 785–97. </w:t>
      </w:r>
    </w:p>
    <w:p w:rsidR="007C331A"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Ferrari S, Ponzin D, Ashworth JL, Fahnehjelm KT, Summers CG, Harmatz PR, Scarpa M. Diagnosis and management of ophthalmological features in patients with mucopolysaccharidosis. Br J Ophthalmol. 2011 May;95(5):613–9. </w:t>
      </w:r>
    </w:p>
    <w:p w:rsidR="007C331A"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de Oliveira Macedo AG, Morais GVC, da Silva Leite F, Rêgo DM, de França Lacerda-Pinheiro S. Mcopolissacaridose tipo I: perfil sistêmico e conduta odontológica do hospital de </w:t>
      </w:r>
      <w:r w:rsidRPr="00EA4D99">
        <w:rPr>
          <w:rFonts w:ascii="Times New Roman" w:hAnsi="Times New Roman" w:cs="Times New Roman"/>
          <w:sz w:val="24"/>
          <w:szCs w:val="24"/>
          <w:lang w:val="bg-BG"/>
        </w:rPr>
        <w:lastRenderedPageBreak/>
        <w:t xml:space="preserve">pediatria da Universidade Federal do Rio Grande do Norte. IJD International Journal of Dentistry. 2011;10(3):173–9. </w:t>
      </w:r>
    </w:p>
    <w:p w:rsidR="007C331A"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Rahmati-Kamel M, Javadi M, Shojaei A, Eslani M, Karimian F. Deep Anterior Lamellar Keratoplasty for Maroteaux-Lamy Syndrome. Cornea. 2010 Dec;29(12):1459–61. </w:t>
      </w:r>
    </w:p>
    <w:p w:rsidR="007C331A"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Klintworth GK, Jester JV. Genetic basis of corneal diseases and the role of keratocytes in corneal transparency - a review. Clin Exp Ophthalmol. 2010 Aug;38:23–33. </w:t>
      </w:r>
    </w:p>
    <w:p w:rsidR="007C331A"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Ashworth JL, Kruse FE, Bachmann B, Tormene AP, Suppiej A, Parini R, Guffon N. Ocular manifestations in the mucopolysaccharidoses - a review. Clin Exp Ophthalmol. 2010 Aug;38:12–22. </w:t>
      </w:r>
    </w:p>
    <w:p w:rsidR="007C331A"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Martins AM, Dualibi AP, Norato D, Takata ET, Santos ES, Valadares ER, Porta G, de Luca G, Moreira G, Pimentel H, Coelho J, Brum JM, Semionato Filho J, Kerstenetzky MS, Guimaraes MR, Munoz Rojas MV, Aranda PC, Pires RF, Faria RGC, Vale Mota RM, Matte U, Caldeira Z, Guedes F. Guidelines for the Management of Mucopolysaccharidosis Type I. J Pediatr. 2009 Oct;155(4):S32–46. </w:t>
      </w:r>
    </w:p>
    <w:p w:rsidR="007C331A"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Mocan MC, Eldem B, Irkec M. In vivo confocal microscopic findings of two siblings with Maroteaux-Lamy syndrome. Cornea. 2007 Jan;26(1):90–3. </w:t>
      </w:r>
    </w:p>
    <w:p w:rsidR="007C331A"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Chiou AG-Y, Kaufman SC, Kaufman HE, Beuerman RW. Clinical corneal confocal microscopy. Surv Ophthalmol. 2006 Oct;51(5):482–500. </w:t>
      </w:r>
    </w:p>
    <w:p w:rsidR="007C331A"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Ashworth JL, Biswas S, Wraith E, Lloyd IC. Mucopolysaccharidoses and the eye. Surv Ophthalmol. 2006 Feb;51(1):1–17. </w:t>
      </w:r>
    </w:p>
    <w:p w:rsidR="009B3E73" w:rsidRPr="00EA4D99" w:rsidRDefault="007C331A" w:rsidP="00C854EF">
      <w:pPr>
        <w:pStyle w:val="ListParagraph"/>
        <w:numPr>
          <w:ilvl w:val="0"/>
          <w:numId w:val="2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Patel DV, Ku JYF, Kent-Stnith B, McGhee CNJ. In vivo microstructural analysis of the cornea in Maroteaux-Lamy syndrome. Cornea. 2005 Jul;24(5):623–5. </w:t>
      </w:r>
      <w:r w:rsidR="009B3E73" w:rsidRPr="00EA4D99">
        <w:rPr>
          <w:rFonts w:ascii="Times New Roman" w:hAnsi="Times New Roman" w:cs="Times New Roman"/>
          <w:sz w:val="24"/>
          <w:szCs w:val="24"/>
          <w:lang w:val="bg-BG"/>
        </w:rPr>
        <w:br w:type="page"/>
      </w:r>
    </w:p>
    <w:p w:rsidR="00F24E88" w:rsidRPr="00EA4D99" w:rsidRDefault="00074BFC"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 xml:space="preserve">020 </w:t>
      </w:r>
      <w:r w:rsidR="00BB5B91" w:rsidRPr="00EA4D99">
        <w:rPr>
          <w:rFonts w:ascii="Times New Roman" w:hAnsi="Times New Roman" w:cs="Times New Roman"/>
          <w:b/>
          <w:sz w:val="24"/>
          <w:szCs w:val="24"/>
          <w:lang w:val="bg-BG"/>
        </w:rPr>
        <w:t>Efron N, Morgan PB, Woods CA. Survey of Contact Lens Prescribing to Infants, Children, and Teenagers. Optom Vis Sci. 2011 Apr;88(4):461–8. (Group Author(s): Int Contact Lens Prescribing Surve)</w:t>
      </w:r>
    </w:p>
    <w:p w:rsidR="00BB5B91" w:rsidRPr="00EA4D99" w:rsidRDefault="00BB5B91"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2B6F40" w:rsidRPr="00EA4D99">
        <w:rPr>
          <w:rFonts w:ascii="Times New Roman" w:hAnsi="Times New Roman" w:cs="Times New Roman"/>
          <w:b/>
          <w:sz w:val="24"/>
          <w:szCs w:val="24"/>
          <w:lang w:val="bg-BG"/>
        </w:rPr>
        <w:t xml:space="preserve">ия в чужди източници </w:t>
      </w:r>
      <w:r w:rsidR="006242C3" w:rsidRPr="00EA4D99">
        <w:rPr>
          <w:rFonts w:ascii="Times New Roman" w:hAnsi="Times New Roman" w:cs="Times New Roman"/>
          <w:b/>
          <w:sz w:val="24"/>
          <w:szCs w:val="24"/>
        </w:rPr>
        <w:t>[51</w:t>
      </w:r>
      <w:r w:rsidR="002B6F40"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Supiyaphun C, Jongkhajornpong P. Contact lens use patterns, behavior and knowledge among university students in Thailand. Clinical Ophthalmology. 2021;15:1249–58.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Mohd-Ali B, Azmi N. Wearing Pattern and Awareness About Contact Lens Wear in Secondary School Students in Kuala Lumpur. OPTO. 2021 May 20;13:155–60.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Jacobs DS, Jhanji V. Is Overnight Orthokeratology OK for Kids? Eye &amp; Contact Lens. 2021 Feb;47(2):69–70.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Bullimore MA, Ritchey ER, Shah S, Leveziel N, Bourne RRA, Flitcroft DI. The Risks and Benefits of Myopia Control. Ophthalmology [Internet]. 2021 May 4 [cited 2021 May 25]; Available from: https://www.sciencedirect.com/science/article/pii/S0161642021003262</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Zeng L, Chen Z, Fu D, Zhou J, Zhou X. Tear Lipid Layer Thickness in Children after Short-Term Overnight Orthokeratology Contact Lens Wear. Journal of Ophthalmology. 2020;2020.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Woods CA, Efron N, Morgan P. Are eye-care practitioners fitting scleral contact lenses? Clinical and Experimental Optometry. 2020;103(4):449–53.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Gifford KL, Gifford P, Hendicott PL, Schmid KL. Zone of Clear Single Binocular Vision in Myopic Orthokeratology. Eye Contact Lens-Sci Clin Pra. 2020 Mar;46(2):82–90.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Bullimore MA, Johnson LA. Overnight orthokeratology. Contact Lens and Anterior Eye. 2020;43(4):322–32.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Akshayaa L, Brundha MP. Survey on contact lens users with dry eyes. Drug Invention Today. 2020;14(1):202–6.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Mohd-Ali B, Tan XL. Patterns of use and knowledge about contact lens wear amongst teenagers in rural areas in Malaysia. International Journal of Environmental Research and Public Health. 2019;16(24).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Neroev VV, В НВ, Verigo EN, Н ВЕ, Selina OM, Михайловна СО. REHABILITATION POSSIBILITIES OF SOFT CONTACT CORRECTION IN POST-TRAUMATIC AND CONGENITAL PATHOLOGY OF CHILDREN. Russian Pediatric Ophthalmology. 2018 Dec 15;13(4):162–6.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Lim CHL, Stapleton F, Mehta JS. Review of contact lens–related complications. Eye and Contact Lens. 2018;44:S1–10.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Gifford KL. Binocular visual function in orthokeratology contact lens wear for myopia. Queensland University of Technology; 2018.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DVOŘÁKOVÁ A. Kontraindikace aplikace a komplikace spojené s užíváním kontaktních čoček se zřetelem na dětského pacienta [PhD Thesis]. Masarykova univerzita, Lékařská fakulta; 2018.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Chang L-C, Liao L-L. Vision improvement and compliance with the use of orthokeratology lenses in school children: A sample from five primary schools in northern Taiwan. Eye and Contact Lens. 2018;44(5):299–303.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Bullimore M. Myopia part 4. Optician Select. 2018 Feb 1;2018(2):6868–1.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Jacobs DS, Barrett A. Corneal diseases in children: contact lenses. In: Corneal Diseases in Children. Springer; 2017. p. 119–32.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Gifford K, Gifford P, Hendicott PL, Schmid KL. Near binocular visual function in young adult orthokeratology versus soft contact lens wearers. Contact Lens Anterior Eye. 2017 Jun;40(3):184–9.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Gifford K. Contact Lenses for Kids (aside from myopia control!). 2017;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Due Jensen L. Kontaktlinsetilpasning på børn i Skandinavien. 2017.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Choi J. Prescription and effect of orthokeratology lenses. J Korean Med Assoc. 2017 Aug;60(8):672–7.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Bullimore MA. The Safety of Soft Contact Lenses in Children. Optom Vis Sci. 2017 Jun;94(6):638–46.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Anstice N, Turnbull P, Collins A, Phillips J. Myopia Control with Soft Contact Lenses. 2017;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Ричдейл К. Однодневные контактные линзы и подростки. Современная оптометрия. 2016;(2):2–5.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Tromans C, Wilson H. Babies and Children. Contact Lens Practice E-Book. 2016;1(2):268.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Haddad MF, Bakkar M, Gammoh Y, Morgan P. Trends of contact lens prescribing in Jordan. Contact Lens Anterior Eye. 2016 Oct;39(5):385–8.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Scleral Lenses. Contact Lens Practice E-Book. 2016;195.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Daily Disposable Soft Lenses. Contact Lens Practice E-Book. 2016;167.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Microsoft JhengHei" w:eastAsia="Microsoft JhengHei" w:hAnsi="Microsoft JhengHei" w:cs="Microsoft JhengHei" w:hint="eastAsia"/>
          <w:sz w:val="24"/>
          <w:szCs w:val="24"/>
          <w:lang w:val="bg-BG"/>
        </w:rPr>
        <w:t>张英兰</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廖二</w:t>
      </w:r>
      <w:r w:rsidRPr="00EA4D99">
        <w:rPr>
          <w:rFonts w:ascii="Microsoft JhengHei" w:eastAsia="Microsoft JhengHei" w:hAnsi="Microsoft JhengHei" w:cs="Microsoft JhengHei" w:hint="eastAsia"/>
          <w:sz w:val="24"/>
          <w:szCs w:val="24"/>
          <w:lang w:val="bg-BG"/>
        </w:rPr>
        <w:t>龙</w:t>
      </w:r>
      <w:r w:rsidRPr="00EA4D99">
        <w:rPr>
          <w:rFonts w:ascii="Times New Roman" w:hAnsi="Times New Roman" w:cs="Times New Roman"/>
          <w:sz w:val="24"/>
          <w:szCs w:val="24"/>
          <w:lang w:val="bg-BG"/>
        </w:rPr>
        <w:t xml:space="preserve">. </w:t>
      </w:r>
      <w:r w:rsidRPr="00EA4D99">
        <w:rPr>
          <w:rFonts w:ascii="Microsoft JhengHei" w:eastAsia="Microsoft JhengHei" w:hAnsi="Microsoft JhengHei" w:cs="Microsoft JhengHei" w:hint="eastAsia"/>
          <w:sz w:val="24"/>
          <w:szCs w:val="24"/>
          <w:lang w:val="bg-BG"/>
        </w:rPr>
        <w:t>视频宣教在配戴角膜塑形镜患者健康教育中的应用</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中国</w:t>
      </w:r>
      <w:r w:rsidRPr="00EA4D99">
        <w:rPr>
          <w:rFonts w:ascii="Microsoft JhengHei" w:eastAsia="Microsoft JhengHei" w:hAnsi="Microsoft JhengHei" w:cs="Microsoft JhengHei" w:hint="eastAsia"/>
          <w:sz w:val="24"/>
          <w:szCs w:val="24"/>
          <w:lang w:val="bg-BG"/>
        </w:rPr>
        <w:t>临床护理</w:t>
      </w:r>
      <w:r w:rsidRPr="00EA4D99">
        <w:rPr>
          <w:rFonts w:ascii="Times New Roman" w:hAnsi="Times New Roman" w:cs="Times New Roman"/>
          <w:sz w:val="24"/>
          <w:szCs w:val="24"/>
          <w:lang w:val="bg-BG"/>
        </w:rPr>
        <w:t xml:space="preserve">. 2015;7(5):425–7.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Эванс БДВ. Нужно ли подбирать контактные линзы детям? Современная оптометрия. 2015;(6):4–10.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Paquatte L, Jones DA, Sears M, Nandakumar K, Woods CA. Contact lens fitting and training in a child and youth population. Contact Lens Anterior Eye. 2015 Dec;38(6):419–23.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Nichols JJ, Woods CA, Morgan PB. Trends in US Contact Lens Prescribing 2002 to 2014. Optom Vis Sci. 2015 Jul;92(7):758–67.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Chen C-M, Zhong H, Cheng L-B, Wu P-B, Wang X, Zhou Y, Huang T-H. Clinical research on overnight orthokeratology for vision quality. International Eye Science. 2015;15(12):2127–9.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Microsoft JhengHei" w:eastAsia="Microsoft JhengHei" w:hAnsi="Microsoft JhengHei" w:cs="Microsoft JhengHei" w:hint="eastAsia"/>
          <w:sz w:val="24"/>
          <w:szCs w:val="24"/>
          <w:lang w:val="bg-BG"/>
        </w:rPr>
        <w:t>吕帆</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毛欣杰</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角膜塑形</w:t>
      </w:r>
      <w:r w:rsidRPr="00EA4D99">
        <w:rPr>
          <w:rFonts w:ascii="Microsoft JhengHei" w:eastAsia="Microsoft JhengHei" w:hAnsi="Microsoft JhengHei" w:cs="Microsoft JhengHei" w:hint="eastAsia"/>
          <w:sz w:val="24"/>
          <w:szCs w:val="24"/>
          <w:lang w:val="bg-BG"/>
        </w:rPr>
        <w:t>术的临床研究及其重要意义</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中</w:t>
      </w:r>
      <w:r w:rsidRPr="00EA4D99">
        <w:rPr>
          <w:rFonts w:ascii="Microsoft JhengHei" w:eastAsia="Microsoft JhengHei" w:hAnsi="Microsoft JhengHei" w:cs="Microsoft JhengHei" w:hint="eastAsia"/>
          <w:sz w:val="24"/>
          <w:szCs w:val="24"/>
          <w:lang w:val="bg-BG"/>
        </w:rPr>
        <w:t>华眼视光学与视觉科</w:t>
      </w:r>
      <w:r w:rsidRPr="00EA4D99">
        <w:rPr>
          <w:rFonts w:ascii="MS Gothic" w:eastAsia="MS Gothic" w:hAnsi="MS Gothic" w:cs="MS Gothic" w:hint="eastAsia"/>
          <w:sz w:val="24"/>
          <w:szCs w:val="24"/>
          <w:lang w:val="bg-BG"/>
        </w:rPr>
        <w:t>学</w:t>
      </w:r>
      <w:r w:rsidRPr="00EA4D99">
        <w:rPr>
          <w:rFonts w:ascii="Microsoft JhengHei" w:eastAsia="Microsoft JhengHei" w:hAnsi="Microsoft JhengHei" w:cs="Microsoft JhengHei" w:hint="eastAsia"/>
          <w:sz w:val="24"/>
          <w:szCs w:val="24"/>
          <w:lang w:val="bg-BG"/>
        </w:rPr>
        <w:t>杂志</w:t>
      </w:r>
      <w:r w:rsidRPr="00EA4D99">
        <w:rPr>
          <w:rFonts w:ascii="Times New Roman" w:hAnsi="Times New Roman" w:cs="Times New Roman"/>
          <w:sz w:val="24"/>
          <w:szCs w:val="24"/>
          <w:lang w:val="bg-BG"/>
        </w:rPr>
        <w:t xml:space="preserve">. 2014;16(2):65–7.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Wan KH-N, Jhanji V, Young AL. Orthokeratology lens related infections. World. 2014;3:007.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Sammarco N. Controllo della progressione miopica tramite ortocheratologia e lenti a contatto morbide multifocali (Myopia progression control by orthokerathology and multifocal soft contact lenses). 2014;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Lee TT. Peripheral refraction and peripheral eye length in myopic progression and myopic control. The Hong Kong Polytechnic University; 2014.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Ji YW, Hong SH, Chung DY, Kim EK, Lee HK. Comparison of surface roughness and bacterial adhesion between cosmetic contact lenses and conventional contact lenses. Journal of the Korean Ophthalmological Society. 2014;55(5):646–55.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Microsoft JhengHei" w:eastAsia="Microsoft JhengHei" w:hAnsi="Microsoft JhengHei" w:cs="Microsoft JhengHei" w:hint="eastAsia"/>
          <w:sz w:val="24"/>
          <w:szCs w:val="24"/>
          <w:lang w:val="bg-BG"/>
        </w:rPr>
        <w:t>谢培英</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角膜塑形</w:t>
      </w:r>
      <w:r w:rsidRPr="00EA4D99">
        <w:rPr>
          <w:rFonts w:ascii="Microsoft JhengHei" w:eastAsia="Microsoft JhengHei" w:hAnsi="Microsoft JhengHei" w:cs="Microsoft JhengHei" w:hint="eastAsia"/>
          <w:sz w:val="24"/>
          <w:szCs w:val="24"/>
          <w:lang w:val="bg-BG"/>
        </w:rPr>
        <w:t>术的</w:t>
      </w:r>
      <w:r w:rsidRPr="00EA4D99">
        <w:rPr>
          <w:rFonts w:ascii="Times New Roman" w:hAnsi="Times New Roman" w:cs="Times New Roman"/>
          <w:sz w:val="24"/>
          <w:szCs w:val="24"/>
          <w:lang w:val="bg-BG"/>
        </w:rPr>
        <w:t xml:space="preserve"> “8A </w:t>
      </w:r>
      <w:r w:rsidRPr="00EA4D99">
        <w:rPr>
          <w:rFonts w:ascii="MS Gothic" w:eastAsia="MS Gothic" w:hAnsi="MS Gothic" w:cs="MS Gothic" w:hint="eastAsia"/>
          <w:sz w:val="24"/>
          <w:szCs w:val="24"/>
          <w:lang w:val="bg-BG"/>
        </w:rPr>
        <w:t>工程</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中</w:t>
      </w:r>
      <w:r w:rsidRPr="00EA4D99">
        <w:rPr>
          <w:rFonts w:ascii="Microsoft JhengHei" w:eastAsia="Microsoft JhengHei" w:hAnsi="Microsoft JhengHei" w:cs="Microsoft JhengHei" w:hint="eastAsia"/>
          <w:sz w:val="24"/>
          <w:szCs w:val="24"/>
          <w:lang w:val="bg-BG"/>
        </w:rPr>
        <w:t>华眼视光学与视觉科学杂志</w:t>
      </w:r>
      <w:r w:rsidRPr="00EA4D99">
        <w:rPr>
          <w:rFonts w:ascii="Times New Roman" w:hAnsi="Times New Roman" w:cs="Times New Roman"/>
          <w:sz w:val="24"/>
          <w:szCs w:val="24"/>
          <w:lang w:val="bg-BG"/>
        </w:rPr>
        <w:t xml:space="preserve">. 2013;15(2):65–8.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Walline JJ, Lorenz KO, Nichols JJ. Long-term Contact Lens Wear of Children and Teens. Eye Contact Lens-Sci Clin Pra. 2013 Jul;39(4):283–9.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Udell IJ, Steinemann TL. Orthokeratology: Does it Live Up to Expectations? Am J Ophthalmol. 2013 Dec;156(6):1073–5.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Santodomingo-Rubido J, Villa-Collar C, Gilmartin B, Gutierrez-Ortega R. Myopia Control With Orthokeratology Contact Lenses in Spain: A Comparison of Vision-Related Quality-of-Life Measures Between Orthokeratology Contact Lenses and Single-Vision Spectacles. Eye Contact Lens-Sci Clin Pra. 2013 Mar;39(2):153–7.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Misevičė A, Bendorienė J, Ignotienė S. Analysis of Contact Lens Related Keratitis in Children. Sveikatos mokslai/Health Sciences. 2013;22(6 (85)):54–6.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Dutta D, Cole N, Kumar N, Willcox MDP. Broad Spectrum Antimicrobial Activity of Melimine Covalently Bound to Contact Lenses. Invest Ophthalmol Vis Sci. 2013 Jan;54(1):175–82.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Dutta D, Willcox MDP. A laboratory assessment of factors that affect bacterial adhesion to contact lenses. Biology. 2013;2(4):1268–81.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Cho P, Boost MV. Daily disposable lenses: The better alternative. Contact Lens Anterior Eye. 2013 Feb;36(1):4–12.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Santodomingo-Rubido J, Villa-Collar C, Gilmartin B, Gutierrez-Ortega R. Orthokeratology vs. Spectacles: Adverse Events and Discontinuations. Optom Vis Sci. 2012 Aug;89(8):1133–9.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Nichols JJ, Bickle KM, Zink RC, Schiewe MD, Haque RM, Nichols KK. Safety and Efficacy of Topical Azithromycin Ophthalmic Solution 1.0% in the Treatment of Contact Lens-Related Dry Eye. Eye Contact Lens-Sci Clin Pra. 2012 Mar;38(2):73–9.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Newman C. Children and Contact Lenses: Where Do They Fit into the Spectrum of Care? Journal of Behavioral Optometry. 2012;23. </w:t>
      </w:r>
    </w:p>
    <w:p w:rsidR="002B6F40"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Chun TH, Linakis JG. Interventions for adolescent alcohol use. Current Opinion in Pediatrics. 2012;24(2):238-242+283-284. </w:t>
      </w:r>
    </w:p>
    <w:p w:rsidR="00074BFC" w:rsidRPr="00EA4D99" w:rsidRDefault="002B6F40" w:rsidP="00C854EF">
      <w:pPr>
        <w:pStyle w:val="ListParagraph"/>
        <w:numPr>
          <w:ilvl w:val="0"/>
          <w:numId w:val="2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Campbell EJ, BOptom PG, Ther O. Orthokeratology: An Update. Optometry in Practice. 2006;7:47–60.</w:t>
      </w:r>
    </w:p>
    <w:p w:rsidR="00F61559" w:rsidRPr="00EA4D99" w:rsidRDefault="00F61559" w:rsidP="00C854EF">
      <w:pPr>
        <w:jc w:val="both"/>
        <w:rPr>
          <w:rFonts w:ascii="Times New Roman" w:hAnsi="Times New Roman" w:cs="Times New Roman"/>
          <w:b/>
          <w:sz w:val="24"/>
          <w:szCs w:val="24"/>
          <w:lang w:val="bg-BG"/>
        </w:rPr>
      </w:pPr>
    </w:p>
    <w:p w:rsidR="006611BD" w:rsidRPr="00EA4D99" w:rsidRDefault="006611BD"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br w:type="page"/>
      </w:r>
    </w:p>
    <w:p w:rsidR="00074BFC" w:rsidRPr="00EA4D99" w:rsidRDefault="00F61559"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021 Grupcheva CN, Ormonde SE, McGhee C. In vivo confocal microscopy of the cornea in nephropathic cystinosis. Arch Ophthalmol. 2002 Dec;120(12):1742–5.</w:t>
      </w:r>
    </w:p>
    <w:p w:rsidR="00F61559" w:rsidRPr="00EA4D99" w:rsidRDefault="00F61559"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9868A9" w:rsidRPr="00EA4D99">
        <w:rPr>
          <w:rFonts w:ascii="Times New Roman" w:hAnsi="Times New Roman" w:cs="Times New Roman"/>
          <w:b/>
          <w:sz w:val="24"/>
          <w:szCs w:val="24"/>
          <w:lang w:val="bg-BG"/>
        </w:rPr>
        <w:t xml:space="preserve">ия в чужди източници </w:t>
      </w:r>
      <w:r w:rsidR="009868A9" w:rsidRPr="00EA4D99">
        <w:rPr>
          <w:rFonts w:ascii="Times New Roman" w:hAnsi="Times New Roman" w:cs="Times New Roman"/>
          <w:b/>
          <w:sz w:val="24"/>
          <w:szCs w:val="24"/>
        </w:rPr>
        <w:t>[</w:t>
      </w:r>
      <w:r w:rsidR="009868A9" w:rsidRPr="00EA4D99">
        <w:rPr>
          <w:rFonts w:ascii="Times New Roman" w:hAnsi="Times New Roman" w:cs="Times New Roman"/>
          <w:b/>
          <w:sz w:val="24"/>
          <w:szCs w:val="24"/>
          <w:lang w:val="bg-BG"/>
        </w:rPr>
        <w:t>2</w:t>
      </w:r>
      <w:r w:rsidR="005D05E8" w:rsidRPr="00EA4D99">
        <w:rPr>
          <w:rFonts w:ascii="Times New Roman" w:hAnsi="Times New Roman" w:cs="Times New Roman"/>
          <w:b/>
          <w:sz w:val="24"/>
          <w:szCs w:val="24"/>
        </w:rPr>
        <w:t>5</w:t>
      </w:r>
      <w:r w:rsidR="009868A9"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Keidel L, Elhardt C, Hohenfellner K, Priglinger S, Schworm B, Wertheimer C, Priglinger C, Luft N. Establishing an objective biomarker for corneal cystinosis using a threshold-based Spectral domain optical coherence tomography imaging algorithm. Acta Ophthalmol. 2021 Mar;99(2):E189–95. </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Kasimer RN, Langman CB. Adult complications of nephropathic cystinosis: a systematic review. Pediatr Nephrol. 2021 Feb 1;36(2):223–36. </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Csorba A, Maka E, Maneschg OA, Szabo A, Szentmary N, Csidey M, Resch M, Imre L, Knezy K, Nagy ZZ. Examination of corneal deposits in nephropathic cystinosis using in vivo confocal microscopy and anterior segment optical coherence tomography: an age-dependent cross sectional study. BMC Ophthalmol. 2020 Feb 26;20(1):73. </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Flockerzi E, Daas L, Schloetzer-Schrehardt U, Zimpfer A, Bohle R, Seitz B. Ocular changes in nephropathic cystinosis: The course of the gold-dust. Int Ophthalmol. 2019 Jun;39(6):1413–8. </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Dixon P, Christopher K, Hazra S, Maity N, Plummer C, Chauhan A. In vitro and ex vivo implantation of cystine crystals and treatment by contact lens. Colloid Surf A-Physicochem Eng Asp. 2019 Feb 5;562:229–36. </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Gupta N, Ganger A, Bhartiya S, Verma M, Tandon R. In Vivo Confocal Microscopic Characteristics of Crystalline Keratopathy in Patients with Sclerokeratitis. Ocul Immunol Inflamm. 2018;26(5):700–5. </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Dixon P, Fentzke RC, Bhattacharya A, Konar A, Hazra S, Chauhan A. In vitro drug release and in vivo safety of vitamin E and cysteamine loaded contact lenses. Int J Pharm. 2018 Jun 15;544(2):380–91. </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Dixon P, Christopher K, Chauhan A. Potential role of stromal collagen in cystine crystallization in cystinosis patients. Int J Pharm. 2018 Nov 15;551(1–2):232–40. </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Biswas S, Gaviria M, Malheiro L, Marques JP, Giordano V, Liang H. Latest Clinical Approaches in the Ocular Management of Cystinosis: A Review of Current Practice and Opinion from the Ophthalmology Cystinosis Forum. OPHTHALMOL THER. 2018 Dec;7(2):307–22. </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Patel DV. Systemic associations of corneal deposits: a review and photographic guide. Clinical and Experimental Ophthalmology. 2017 Feb;45(1):14–23. </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Shams F, Livingstone I, Oladiwura D, Ramaesh K. Treatment of corneal cystine crystal accumulation in patients with cystinosis. Clinical Ophthalmology. 2014;8:2077–84. </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Labbe A, Baudouin C, Deschenes G, Loirat C, Charbit M, Guest G, Niaudet P. A new gel formulation of topical cysteamine for the treatment of corneal cystine crystals in cystinosis: The Cystadrops OCT-1 study. Molecular Genetics and Metabolism. 2014 Mar;111(3):314–20. </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Cinotti E, Perrot JL, Labeille B, Espinasse M, Ouerdane Y, Boukenter A, Thuret G, Gain P, Campolmi N, Douchet C, Cambazard F. Optical diagnosis of a metabolic disease: cystinosis. Journal of Biomedical Optics. 2013 Apr;18(4):046013. </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MS Gothic" w:eastAsia="MS Gothic" w:hAnsi="MS Gothic" w:cs="MS Gothic" w:hint="eastAsia"/>
          <w:sz w:val="24"/>
          <w:szCs w:val="24"/>
          <w:lang w:val="bg-BG"/>
        </w:rPr>
        <w:lastRenderedPageBreak/>
        <w:t>徐建江</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李一敏</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眼表活体共聚焦</w:t>
      </w:r>
      <w:r w:rsidRPr="00EA4D99">
        <w:rPr>
          <w:rFonts w:ascii="Microsoft JhengHei" w:eastAsia="Microsoft JhengHei" w:hAnsi="Microsoft JhengHei" w:cs="Microsoft JhengHei" w:hint="eastAsia"/>
          <w:sz w:val="24"/>
          <w:szCs w:val="24"/>
          <w:lang w:val="bg-BG"/>
        </w:rPr>
        <w:t>显微镜的临床应用进展</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中国眼耳鼻喉科</w:t>
      </w:r>
      <w:r w:rsidRPr="00EA4D99">
        <w:rPr>
          <w:rFonts w:ascii="Microsoft JhengHei" w:eastAsia="Microsoft JhengHei" w:hAnsi="Microsoft JhengHei" w:cs="Microsoft JhengHei" w:hint="eastAsia"/>
          <w:sz w:val="24"/>
          <w:szCs w:val="24"/>
          <w:lang w:val="bg-BG"/>
        </w:rPr>
        <w:t>杂志</w:t>
      </w:r>
      <w:r w:rsidRPr="00EA4D99">
        <w:rPr>
          <w:rFonts w:ascii="Times New Roman" w:hAnsi="Times New Roman" w:cs="Times New Roman"/>
          <w:sz w:val="24"/>
          <w:szCs w:val="24"/>
          <w:lang w:val="bg-BG"/>
        </w:rPr>
        <w:t xml:space="preserve">. 2012;12(B12):447–50. </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Labbé A, Dupas B, Baudouin C. Clinical applications of in vivo confocal microscopy [Internet]. 2012. 31–49 p. Available from: https://www.scopus.com/inward/record.uri?eid=2-s2.0-84882728289&amp;doi=10.2174%2f978160805133511201010031&amp;partnerID=40&amp;md5=3ab5863d19e2a0370c2341d7da4266aa</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Simpson J, Nien CJ, Flynn K, Jester B, Cherqui S, Jester J. Quantitative in vivo and ex vivo confocal microscopy analysis of corneal cystine crystals in the Ctns(-/-) knockout mouse. Molecular Vision. 2011 Aug 17;17(240):2212–20. </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Niederer RL, McGhee CNJ. Clinical in vivo confocal microscopy of the human cornea in health and disease. Progress in Retinal and Eye Research. 2010 Jan;29(1):30–58. </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Bozkurt B, Ozturk BT, Kerimoglu H, Irkec M, Pekel H. In Vivo Confocal Microscopic Findings of 2 Patients With Bietti Crystalline Corneoretinal Dystrophy. Cornea. 2010 May;29(5):590–3. </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Labbe A, Niaudet P, Loirat C, Charbit M, Guest G, Baudouin C. In Vivo Confocal Microscopy and Anterior Segment Optical Coherence Tomography Analysis of the Cornea in Nephropathic Cystinosis. Ophthalmology. 2009 May;116(5):870–6. </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Labbe A, Grise A, Niaudet P, Loirat C, Brion G, Baudouin C. 351 Analyse en microscopie confocale in vivo et en OCT de segment antérieur de la cornée de patients atteints de cystinose. Journal Français d’Ophtalmologie. 2008;31:119–20. </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Kocabora MS, Ozbilen KT, Altunsoy M, Ahishali B, Taskapili M. Clinicopathological features of ocular cystinosis. Clinical and Experimental Ophthalmology. 2008 Nov;36(8):778–81. </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Tsilou E, Zhou M, Gahl W, Sieving PC, Chan C-C. Ophthalmic manifestations and histopathology of infantile nephropathic cystinosis: Report of a case and review of the literature. Survey of Ophthalmology. 2007 Feb;52(1):97–105. </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SEREGARD S, BONIUK M. CLINICAL PATHOLOGIC REVIEWS. SURVEY OF OPHTHALMOLOGY. 2007;52(1). </w:t>
      </w:r>
    </w:p>
    <w:p w:rsidR="00E364B0" w:rsidRPr="00EA4D99" w:rsidRDefault="00E364B0" w:rsidP="00C854EF">
      <w:pPr>
        <w:pStyle w:val="ListParagraph"/>
        <w:numPr>
          <w:ilvl w:val="0"/>
          <w:numId w:val="2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Fung AT, Fraser-Bell S, Ojaimi E, Sutton G. In vivo confocal microscopy and polarizing microscopy of the cornea in a patient with nephropathic cystinosis. Clinical and Experimental Ophthalmology. 2007 Apr;35(3):292–3. </w:t>
      </w:r>
    </w:p>
    <w:p w:rsidR="000A771E" w:rsidRPr="00EA4D99" w:rsidRDefault="00E364B0" w:rsidP="00C854EF">
      <w:pPr>
        <w:pStyle w:val="ListParagraph"/>
        <w:numPr>
          <w:ilvl w:val="0"/>
          <w:numId w:val="28"/>
        </w:numPr>
        <w:jc w:val="both"/>
        <w:rPr>
          <w:rFonts w:ascii="Times New Roman" w:hAnsi="Times New Roman" w:cs="Times New Roman"/>
          <w:b/>
          <w:sz w:val="24"/>
          <w:szCs w:val="24"/>
          <w:lang w:val="bg-BG"/>
        </w:rPr>
      </w:pPr>
      <w:r w:rsidRPr="00EA4D99">
        <w:rPr>
          <w:rFonts w:ascii="Times New Roman" w:hAnsi="Times New Roman" w:cs="Times New Roman"/>
          <w:sz w:val="24"/>
          <w:szCs w:val="24"/>
          <w:lang w:val="bg-BG"/>
        </w:rPr>
        <w:t xml:space="preserve">Alsuhaibani AH, Wagoner MD, Khan AO. Confocal microscopy of the cornea in nephropathic cystinosis. British Journal of Ophthalmology. 2005 Nov;89(11):1530–1. </w:t>
      </w:r>
      <w:r w:rsidR="000A771E" w:rsidRPr="00EA4D99">
        <w:rPr>
          <w:rFonts w:ascii="Times New Roman" w:hAnsi="Times New Roman" w:cs="Times New Roman"/>
          <w:b/>
          <w:sz w:val="24"/>
          <w:szCs w:val="24"/>
          <w:lang w:val="bg-BG"/>
        </w:rPr>
        <w:br w:type="page"/>
      </w:r>
    </w:p>
    <w:p w:rsidR="003144E5" w:rsidRPr="00EA4D99" w:rsidRDefault="00E6474E"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 xml:space="preserve">022 </w:t>
      </w:r>
      <w:r w:rsidR="003144E5" w:rsidRPr="00EA4D99">
        <w:rPr>
          <w:rFonts w:ascii="Times New Roman" w:hAnsi="Times New Roman" w:cs="Times New Roman"/>
          <w:b/>
          <w:sz w:val="24"/>
          <w:szCs w:val="24"/>
          <w:lang w:val="bg-BG"/>
        </w:rPr>
        <w:t>Grupcheva CN, Fenton WTL, Green CR, McGhee CNJ. In vivo and ex vivo in situ confocal analysis of a rat model demonstrating transient “epithelialization of the endothelium.” Clin Exp Ophthalmol. 2002 Jun;30(3):191–5.</w:t>
      </w:r>
    </w:p>
    <w:p w:rsidR="003144E5" w:rsidRPr="00EA4D99" w:rsidRDefault="00F4117B"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чужди източници</w:t>
      </w:r>
      <w:r w:rsidRPr="00EA4D99">
        <w:rPr>
          <w:rFonts w:ascii="Times New Roman" w:hAnsi="Times New Roman" w:cs="Times New Roman"/>
          <w:b/>
          <w:sz w:val="24"/>
          <w:szCs w:val="24"/>
        </w:rPr>
        <w:t xml:space="preserve"> [</w:t>
      </w:r>
      <w:r w:rsidR="00D56466" w:rsidRPr="00EA4D99">
        <w:rPr>
          <w:rFonts w:ascii="Times New Roman" w:hAnsi="Times New Roman" w:cs="Times New Roman"/>
          <w:b/>
          <w:sz w:val="24"/>
          <w:szCs w:val="24"/>
        </w:rPr>
        <w:t>10</w:t>
      </w:r>
      <w:r w:rsidRPr="00EA4D99">
        <w:rPr>
          <w:rFonts w:ascii="Times New Roman" w:hAnsi="Times New Roman" w:cs="Times New Roman"/>
          <w:b/>
          <w:sz w:val="24"/>
          <w:szCs w:val="24"/>
        </w:rPr>
        <w:t>]</w:t>
      </w:r>
      <w:r w:rsidR="003144E5" w:rsidRPr="00EA4D99">
        <w:rPr>
          <w:rFonts w:ascii="Times New Roman" w:hAnsi="Times New Roman" w:cs="Times New Roman"/>
          <w:b/>
          <w:sz w:val="24"/>
          <w:szCs w:val="24"/>
          <w:lang w:val="bg-BG"/>
        </w:rPr>
        <w:t>:</w:t>
      </w:r>
    </w:p>
    <w:p w:rsidR="00D56466" w:rsidRPr="00EA4D99" w:rsidRDefault="00D56466" w:rsidP="00C854EF">
      <w:pPr>
        <w:pStyle w:val="ListParagraph"/>
        <w:numPr>
          <w:ilvl w:val="0"/>
          <w:numId w:val="2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Stachs O, Guthoff RF, Aumann S. In vivo confocal scanning laser microscopy. High Resolution Imaging in Microscopy and Ophthalmology. 2019;263–84. </w:t>
      </w:r>
    </w:p>
    <w:p w:rsidR="00D56466" w:rsidRPr="00EA4D99" w:rsidRDefault="00D56466" w:rsidP="00C854EF">
      <w:pPr>
        <w:pStyle w:val="ListParagraph"/>
        <w:numPr>
          <w:ilvl w:val="0"/>
          <w:numId w:val="2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Cafaro TA, Suarez MF, Maldonado C, Croxatto JO, Insfran C, Urrets-Zavalia JA, Serra HM. On the Cornea of Healthy Merino Sheep: A Detailed Ex Vivo Confocal, Histological and Ultrastructural Study. Anatomia Histologia Embryologia. 2015 Aug;44(4):247–54. </w:t>
      </w:r>
    </w:p>
    <w:p w:rsidR="00D56466" w:rsidRPr="00EA4D99" w:rsidRDefault="00D56466" w:rsidP="00C854EF">
      <w:pPr>
        <w:pStyle w:val="ListParagraph"/>
        <w:numPr>
          <w:ilvl w:val="0"/>
          <w:numId w:val="2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Robert AM, Renard G, Robert L, Bourges J-L. The irido-corneo-endothelial syndrome. The loss of the control of corneal endothelial cell cycle. A review. Pathologie Biologie. 2013 Apr;61(2):75–82. </w:t>
      </w:r>
    </w:p>
    <w:p w:rsidR="00D56466" w:rsidRPr="00EA4D99" w:rsidRDefault="00D56466" w:rsidP="00C854EF">
      <w:pPr>
        <w:pStyle w:val="ListParagraph"/>
        <w:numPr>
          <w:ilvl w:val="0"/>
          <w:numId w:val="2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Wang L-L, Jing Y, Wang L-Y. Anatomical study of the corneal structures of three experimental animal models by in vivo confocal microscopy. Zhonghua Shiyan Yanke Zazhi/Chinese Journal of Experimental Ophthalmology. 2012;30(7):608–12. </w:t>
      </w:r>
    </w:p>
    <w:p w:rsidR="00D56466" w:rsidRPr="00EA4D99" w:rsidRDefault="00D56466" w:rsidP="00C854EF">
      <w:pPr>
        <w:pStyle w:val="ListParagraph"/>
        <w:numPr>
          <w:ilvl w:val="0"/>
          <w:numId w:val="2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Guthoff RF, Zhivov A, Stachs O. In vivo confocal microscopy, an inner vision of the cornea - a major review. Clinical and Experimental Ophthalmology. 2009 Feb;37(1):100–17. </w:t>
      </w:r>
    </w:p>
    <w:p w:rsidR="00D56466" w:rsidRPr="00EA4D99" w:rsidRDefault="00D56466" w:rsidP="00C854EF">
      <w:pPr>
        <w:pStyle w:val="ListParagraph"/>
        <w:numPr>
          <w:ilvl w:val="0"/>
          <w:numId w:val="2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Cafaro TA, Ortiz SG, Maldonado C, Esposito FA, Croxatto JO, Berra A, Ale OL, Torrealday JI, Urrets-Zavalia EA, Urrets-Zavalia JA, Serra HM. The cornea of Guinea pig: structural and functional studies. Veterinary Ophthalmology. 2009 Aug;12(4):234–41. </w:t>
      </w:r>
    </w:p>
    <w:p w:rsidR="00D56466" w:rsidRPr="00EA4D99" w:rsidRDefault="00D56466" w:rsidP="00C854EF">
      <w:pPr>
        <w:pStyle w:val="ListParagraph"/>
        <w:numPr>
          <w:ilvl w:val="0"/>
          <w:numId w:val="2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McMenamin PG, Kezic J, Camelo S. Characterisation of rat corneal cells that take up soluble antigen: An in vivo and in vitro study. Experimental Eye Research. 2006 Nov;83(5):1268–80. </w:t>
      </w:r>
    </w:p>
    <w:p w:rsidR="00D56466" w:rsidRPr="00EA4D99" w:rsidRDefault="00D56466" w:rsidP="00C854EF">
      <w:pPr>
        <w:pStyle w:val="ListParagraph"/>
        <w:numPr>
          <w:ilvl w:val="0"/>
          <w:numId w:val="2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Labbe A, Liang H, Martin C, Brignole-Baudouin F, Warnet JM, Baudouin C. Comparative anatomy of laboratory animal corneas with a new-generation high-resolution in vivo confocal microscope. Current Eye Research. 2006 Jun;31(6):501–9. </w:t>
      </w:r>
    </w:p>
    <w:p w:rsidR="00D56466" w:rsidRPr="00EA4D99" w:rsidRDefault="00D56466" w:rsidP="00C854EF">
      <w:pPr>
        <w:pStyle w:val="ListParagraph"/>
        <w:numPr>
          <w:ilvl w:val="0"/>
          <w:numId w:val="2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Mimura T, Amano S, Usui T, Araie M, Ono K, Akihiro H, Yokoo S, Yamagami S. Transplantation of corneas reconstructed with cultured adult human corneal endothelial cells in nude rats. Experimental Eye Research. 2004 Aug;79(2):231–7. </w:t>
      </w:r>
    </w:p>
    <w:p w:rsidR="000A771E" w:rsidRPr="00EA4D99" w:rsidRDefault="00D56466" w:rsidP="00C854EF">
      <w:pPr>
        <w:pStyle w:val="ListParagraph"/>
        <w:numPr>
          <w:ilvl w:val="0"/>
          <w:numId w:val="29"/>
        </w:numPr>
        <w:jc w:val="both"/>
        <w:rPr>
          <w:rFonts w:ascii="Times New Roman" w:hAnsi="Times New Roman" w:cs="Times New Roman"/>
          <w:sz w:val="24"/>
          <w:szCs w:val="24"/>
        </w:rPr>
      </w:pPr>
      <w:r w:rsidRPr="00EA4D99">
        <w:rPr>
          <w:rFonts w:ascii="Times New Roman" w:hAnsi="Times New Roman" w:cs="Times New Roman"/>
          <w:sz w:val="24"/>
          <w:szCs w:val="24"/>
          <w:lang w:val="bg-BG"/>
        </w:rPr>
        <w:t xml:space="preserve">McGhee CNJ. The future of Clinical and Experimental Ophthalmology. Clinical and Experimental Ophthalmology. 2003 Feb;31(1):1–3. </w:t>
      </w:r>
      <w:r w:rsidR="000A771E" w:rsidRPr="00EA4D99">
        <w:rPr>
          <w:rFonts w:ascii="Times New Roman" w:hAnsi="Times New Roman" w:cs="Times New Roman"/>
          <w:sz w:val="24"/>
          <w:szCs w:val="24"/>
        </w:rPr>
        <w:br w:type="page"/>
      </w:r>
    </w:p>
    <w:p w:rsidR="00711BC9" w:rsidRPr="00EA4D99" w:rsidRDefault="00C937E4" w:rsidP="00C854EF">
      <w:pPr>
        <w:jc w:val="both"/>
        <w:rPr>
          <w:rFonts w:ascii="Times New Roman" w:hAnsi="Times New Roman" w:cs="Times New Roman"/>
          <w:b/>
          <w:sz w:val="24"/>
          <w:szCs w:val="24"/>
        </w:rPr>
      </w:pPr>
      <w:r w:rsidRPr="00EA4D99">
        <w:rPr>
          <w:rFonts w:ascii="Times New Roman" w:hAnsi="Times New Roman" w:cs="Times New Roman"/>
          <w:b/>
          <w:sz w:val="24"/>
          <w:szCs w:val="24"/>
        </w:rPr>
        <w:lastRenderedPageBreak/>
        <w:t xml:space="preserve">023 </w:t>
      </w:r>
      <w:r w:rsidR="00711BC9" w:rsidRPr="00EA4D99">
        <w:rPr>
          <w:rFonts w:ascii="Times New Roman" w:hAnsi="Times New Roman" w:cs="Times New Roman"/>
          <w:b/>
          <w:sz w:val="24"/>
          <w:szCs w:val="24"/>
          <w:lang w:val="bg-BG"/>
        </w:rPr>
        <w:t>Efron N, Morgan PB, Woods CA. International Survey of Rigid Contact Lens Fitting. Optom Vis Sci. 2013 Feb;90(2):113–8. (Group Author(s): Int Contact Lens Prescribing Surve</w:t>
      </w:r>
      <w:r w:rsidR="00711BC9" w:rsidRPr="00EA4D99">
        <w:rPr>
          <w:rFonts w:ascii="Times New Roman" w:hAnsi="Times New Roman" w:cs="Times New Roman"/>
          <w:b/>
          <w:sz w:val="24"/>
          <w:szCs w:val="24"/>
        </w:rPr>
        <w:t>y)</w:t>
      </w:r>
    </w:p>
    <w:p w:rsidR="00C937E4" w:rsidRPr="00EA4D99" w:rsidRDefault="00C937E4"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7D2BC6" w:rsidRPr="00EA4D99">
        <w:rPr>
          <w:rFonts w:ascii="Times New Roman" w:hAnsi="Times New Roman" w:cs="Times New Roman"/>
          <w:b/>
          <w:sz w:val="24"/>
          <w:szCs w:val="24"/>
          <w:lang w:val="bg-BG"/>
        </w:rPr>
        <w:t>ия в чужди източници</w:t>
      </w:r>
      <w:r w:rsidR="000A771E" w:rsidRPr="00EA4D99">
        <w:rPr>
          <w:rFonts w:ascii="Times New Roman" w:hAnsi="Times New Roman" w:cs="Times New Roman"/>
          <w:b/>
          <w:sz w:val="24"/>
          <w:szCs w:val="24"/>
        </w:rPr>
        <w:t xml:space="preserve"> </w:t>
      </w:r>
      <w:r w:rsidR="007D2BC6" w:rsidRPr="00EA4D99">
        <w:rPr>
          <w:rFonts w:ascii="Times New Roman" w:hAnsi="Times New Roman" w:cs="Times New Roman"/>
          <w:b/>
          <w:sz w:val="24"/>
          <w:szCs w:val="24"/>
        </w:rPr>
        <w:t>[42]</w:t>
      </w:r>
      <w:r w:rsidRPr="00EA4D99">
        <w:rPr>
          <w:rFonts w:ascii="Times New Roman" w:hAnsi="Times New Roman" w:cs="Times New Roman"/>
          <w:b/>
          <w:sz w:val="24"/>
          <w:szCs w:val="24"/>
          <w:lang w:val="bg-BG"/>
        </w:rPr>
        <w:t>:</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Szczotka-Flynn LB, Shovlin JP, Schnider CM, Caffery BE, Alfonso EC, Carnt NA, Chalmers RL, Collier S, Jacobs DS, Joslin CE, Kroken AR, Lakkis C, Pearlman E, Schein OD, Stapleton F, Tu E, Willcox MDP. American Academy of Optometry Microbial Keratitis Think Tank. Optom Vis Sci. 2021 Mar;98(3):182–98.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Steele KR, Wagner H, Lai N, Zimmerman AB. Gas-Permeable Contact Lenses and Water Exposure: Practices and Perceptions. Optom Vis Sci. 2021 Mar;98(3):258–65.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Woods CA, Efron N, Morgan P. Are eye-care practitioners fitting scleral contact lenses? Clin Exp Optom. 2020 Jul;103(4):449–53.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Peral A, Martinez-Aguila A, Pastrana C, Huete-Toral F, Carpena-Torres C, Carracedo G. Contact Lenses as Drug Delivery System for Glaucoma: A Review. Appl Sci-Basel. 2020 Aug;10(15):5151.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Pena-Verdeal H, Garcia-Queiruga J, García-Resúa C, Yebra-Pimentel E, Giráldez MJ. Osmolality and pH of commercially available contact lens care solutions and eye drops. Contact Lens and Anterior Eye. 2020;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Pateras E, Michopoulou M, Gryndakis J. Statistical Study on the Use of Contact Lenses in Greece. Asian Journal of Research and Reports in Ophthalmology. 2020 Aug 22;3(4):22–40.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Nosch DS, Joos RE, Mueller D, Matt SM. General pain perception sensitivity, lid margin sensitivity and gas permeable contact lens comfort. Clin Exp Optom. 2020 Nov;103(6):766–71.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Hu X, Shi G, Liu H, Jiang X, Deng J, Zhu C, Yuan Y, Ke B. Microbial Contamination of Rigid Gas Permeable (RGP) Trial Lenses and Lens Cases in China. Curr Eye Res. 2020 May 3;45(5):550–5.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Zvirgzdina M. Optimisation of corneal biomechanical characteristics in orthokeratology for myopia control [Internet] [phd]. Aston University; 2019 [cited 2021 May 25]. Available from: http://publications.aston.ac.uk/id/eprint/39196/</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Stachs O, Guthoff RF, Aumann S. In vivo confocal scanning laser microscopy. High Resolution Imaging in Microscopy and Ophthalmology. 2019;263–84.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Roth M, Daas L, Renner-Wilde A, Cvetkova-Fischer N, Saeger M, Herwig-Carl M, Matthaei M, Fekete A, Kakkassery V, Walther G, von Lilienfeld-Toal M, Mertens C, Lenk J, Mehlan J, Fischer C, Fuest M, Kroll S, Bayoudh W, Viestenz A, Frings A, MacKenzie CR, Messmer EM, Seitz B, Kurzai O, Geerling G. The German keratomycosis registry. Initial results of a multicenter survey. Ophthalmologe. 2019 Oct;116(10):957–66.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Rajan R, Mahadevan R, Bhattacharya P. Does Occupation Influence Selection of Contact Lens Material? Eye Contact Lens-Sci Clin Pra. 2018 Nov;44:S43–7.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Michaud L, Bennett ES, Woo SL, Reeder R, Morgan BW, Dinardo A, Harthan JS. Clinical evaluation of large diameter rigid-gas permeable versus soft toric contact lenses for the correction of refractive astigmatism. A multicenter study. Eye &amp; contact lens. 2018;44(3):164–9.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Ibrahim NK, Seraj H, Khan R, Baabdullah M, Reda L. Prevalence, habits and outcomes of using contact lenses among medical students. Pak J Med Sci. 2018 Dec;34(6):1429–34.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Chuck RS, Jacobs DS, Lee JK, Afshari NA, Vitale S, Shen TT, Keenan JD. Refractive Errors &amp; Refractive Surgery Preferred Practice Pattern((R)). Ophthalmology. 2018 Jan;125(1):P1–104.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Park MS, Park YK, Lee S-M. Effects of Ocular Parameters on Diameter of Well-fitted Rigid Gas Permeable Lens in Koreans. Journal of the Korean Ophthalmological Society. 2017;58(9):1031–5.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Ortiz-Toquero S, Martin R. Current optometric practices and attitudes in keratoconus patient management. Contact Lens &amp; Anterior Eye. 2017 Aug;40(4):253–9.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Ortiz-Toquero S, Martin M, Rodriguez G, de Juan V, Martin R. Success of Rigid Gas Permeable Contact Lens Fitting. Eye &amp; Contact Lens-Science and Clinical Practice. 2017 May;43(3):168–73.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Gifford K. The Soft Future and Hard Facts of Myopia Control. 2017;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Bhattacharya P, Mahadevan R. Quality of life and handling experience with the PROSE device: an Indian scenario. Clinical and Experimental Optometry. 2017 Nov;100(6):710–7.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Bakkar MM, Haddad MF, Al Qadire M. Patient-related barriers to Rigid Gas Permeable (RGP) lens wear among keratoconus patients in Jordan. Contact Lens and Anterior Eye. 2017;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Yunard A, Rahayu T. Comparison of Rigid Gas Permeable and Toric Soft Lens for Correcting Astigmatism. Ophthalmologica Indonesiana. 2016;42(1).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Haddad MF, Bakkar M, Gammoh Y, Morgan P. Trends of contact lens prescribing in Jordan. Contact Lens &amp; Anterior Eye. 2016 Oct;39(5):385–8.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Carracedo G, Martin-Gil A, Peixoto-de-Matos SC, Abejon-Gil P, Macedo-de-Araujo R, Gonzalez-Meijome JM. Symptoms and Signs in Rigid Gas Permeable Lens Wearers During Adaptation Period. Eye &amp; Contact Lens-Science and Clinical Practice. 2016 Mar;42(2):108–14.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AWOODS C. Planned Replacement Rigid Lenses. Contact Lens Practice E-Book. 2016;187.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Wolffsohn JS, Tharoo A, Lakhlani N. Optimal time following fluorescein instillation to evaluate rigid gas permeable contact lens fit. Contact Lens &amp; Anterior Eye. 2015 Apr;38(2):110–4.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Hodge C, Chan C, Zantos S, Kokkinakis J, Stapleton F, Sutton G. Therapeutic treatment of keratoconus: a survey of local optometric practice criteria. Clinical and Experimental Optometry. 2015 Jul;98(4):312–8.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Nichols JJ, Woods CA, Morgan PB. Trends in US Contact Lens Prescribing 2002 to 2014. Optometry and Vision Science. 2015 Jul;92(7):758–67.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Chen J, Xiao X, Huang J-F. Contact Lens Discomfort and Dropout. What is it? Epidemiology. Current Ophthalmology Reports. 2015;3(2):98–105.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Cafaro TA, Suarez MF, Maldonado C, Croxatto JO, Insfran C, Urrets-Zavalia JA, Serra HM. On the Cornea of Healthy Merino Sheep: A Detailed Ex Vivo Confocal, Histological and Ultrastructural Study. Anatomia Histologia Embryologia. 2015 Aug;44(4):247–54.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Johnson KL. Are we myopic about myopia control? Contact Lens &amp; Anterior Eye. 2014 Aug;37(4):237–9.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Hui A. Contact Lenses for Ciprofloxacin Drug Delivery. 2014;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Hodge CB. Keratoconus in the Australian Population: Characteristics, Diagnosis and Treatment. 2014;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Schnell D, Khaireddin R. Corneal metabolism with contact lenses in competitive sports. Ophthalmologe. 2013 Jun;110(6):502-+.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Robert AM, Renard G, Robert L, Bourges J-L. The irido-corneo-endothelial syndrome. The loss of the control of corneal endothelial cell cycle. A review. Pathologie Biologie. 2013 Apr;61(2):75–82.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Wang L-L, Jing Y, Wang L-Y. Anatomical study of the corneal structures of three experimental animal models by in vivo confocal microscopy. Zhonghua Shiyan Yanke Zazhi/Chinese Journal of Experimental Ophthalmology. 2012;30(7):608–12.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Guthoff RF, Zhivov A, Stachs O. In vivo confocal microscopy, an inner vision of the cornea - a major review. Clinical and Experimental Ophthalmology. 2009 Feb;37(1):100–17.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Cafaro TA, Ortiz SG, Maldonado C, Esposito FA, Croxatto JO, Berra A, Ale OL, Torrealday JI, Urrets-Zavalia EA, Urrets-Zavalia JA, Serra HM. The cornea of Guinea pig: structural and functional studies. Veterinary Ophthalmology. 2009 Aug;12(4):234–41.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McMenamin PG, Kezic J, Camelo S. Characterisation of rat corneal cells that take up soluble antigen: An in vivo and in vitro study. Experimental Eye Research. 2006 Nov;83(5):1268–80.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Labbe A, Liang H, Martin C, Brignole-Baudouin F, Warnet JM, Baudouin C. Comparative anatomy of laboratory animal corneas with a new-generation high-resolution in vivo confocal microscope. Current Eye Research. 2006 Jun;31(6):501–9. </w:t>
      </w:r>
    </w:p>
    <w:p w:rsidR="0015238B"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Mimura T, Amano S, Usui T, Araie M, Ono K, Akihiro H, Yokoo S, Yamagami S. Transplantation of corneas reconstructed with cultured adult human corneal endothelial cells in nude rats. Experimental Eye Research. 2004 Aug;79(2):231–7. </w:t>
      </w:r>
    </w:p>
    <w:p w:rsidR="000A771E" w:rsidRPr="00EA4D99" w:rsidRDefault="0015238B" w:rsidP="00C854EF">
      <w:pPr>
        <w:pStyle w:val="ListParagraph"/>
        <w:numPr>
          <w:ilvl w:val="0"/>
          <w:numId w:val="3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McGhee CNJ. The future of Clinical and Experimental Ophthalmology. Clinical and Experimental Ophthalmology. 2003 Feb;31(1):1–3.</w:t>
      </w:r>
    </w:p>
    <w:p w:rsidR="000A771E" w:rsidRPr="00EA4D99" w:rsidRDefault="000A771E" w:rsidP="00C854EF">
      <w:pPr>
        <w:jc w:val="both"/>
        <w:rPr>
          <w:rFonts w:ascii="Times New Roman" w:hAnsi="Times New Roman" w:cs="Times New Roman"/>
          <w:sz w:val="24"/>
          <w:szCs w:val="24"/>
        </w:rPr>
      </w:pPr>
      <w:r w:rsidRPr="00EA4D99">
        <w:rPr>
          <w:rFonts w:ascii="Times New Roman" w:hAnsi="Times New Roman" w:cs="Times New Roman"/>
          <w:sz w:val="24"/>
          <w:szCs w:val="24"/>
        </w:rPr>
        <w:br w:type="page"/>
      </w:r>
    </w:p>
    <w:p w:rsidR="00711BC9" w:rsidRPr="00EA4D99" w:rsidRDefault="00FD3CDD"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024 Grupcheva CN, Riley AF, Craig JP, Malik TY, McGhee CNJ. Analyzing small-incision cataract surgery by Orbscan II fourth-dimensional pachymetry mapping. J Cataract Refract Surg. 2002 Dec;28(12):2153–8.</w:t>
      </w:r>
    </w:p>
    <w:p w:rsidR="00FD3CDD" w:rsidRPr="00EA4D99" w:rsidRDefault="00FD3CDD"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D2330F" w:rsidRPr="00EA4D99">
        <w:rPr>
          <w:rFonts w:ascii="Times New Roman" w:hAnsi="Times New Roman" w:cs="Times New Roman"/>
          <w:b/>
          <w:sz w:val="24"/>
          <w:szCs w:val="24"/>
          <w:lang w:val="bg-BG"/>
        </w:rPr>
        <w:t xml:space="preserve">ия в чужди източници </w:t>
      </w:r>
      <w:r w:rsidR="00D2330F" w:rsidRPr="00EA4D99">
        <w:rPr>
          <w:rFonts w:ascii="Times New Roman" w:hAnsi="Times New Roman" w:cs="Times New Roman"/>
          <w:b/>
          <w:sz w:val="24"/>
          <w:szCs w:val="24"/>
        </w:rPr>
        <w:t>[</w:t>
      </w:r>
      <w:r w:rsidR="00EF6484" w:rsidRPr="00EA4D99">
        <w:rPr>
          <w:rFonts w:ascii="Times New Roman" w:hAnsi="Times New Roman" w:cs="Times New Roman"/>
          <w:b/>
          <w:sz w:val="24"/>
          <w:szCs w:val="24"/>
          <w:lang w:val="bg-BG"/>
        </w:rPr>
        <w:t>1</w:t>
      </w:r>
      <w:r w:rsidR="00240574" w:rsidRPr="00EA4D99">
        <w:rPr>
          <w:rFonts w:ascii="Times New Roman" w:hAnsi="Times New Roman" w:cs="Times New Roman"/>
          <w:b/>
          <w:sz w:val="24"/>
          <w:szCs w:val="24"/>
        </w:rPr>
        <w:t>3</w:t>
      </w:r>
      <w:r w:rsidR="00D2330F"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EF6484" w:rsidRPr="00EA4D99" w:rsidRDefault="00EF6484" w:rsidP="00C854EF">
      <w:pPr>
        <w:pStyle w:val="ListParagraph"/>
        <w:numPr>
          <w:ilvl w:val="0"/>
          <w:numId w:val="31"/>
        </w:numPr>
        <w:jc w:val="both"/>
        <w:rPr>
          <w:rFonts w:ascii="Times New Roman" w:hAnsi="Times New Roman" w:cs="Times New Roman"/>
          <w:sz w:val="24"/>
          <w:szCs w:val="24"/>
          <w:lang w:val="bg-BG"/>
        </w:rPr>
      </w:pPr>
      <w:r w:rsidRPr="00EA4D99">
        <w:rPr>
          <w:rFonts w:ascii="Times New Roman" w:eastAsia="MingLiU" w:hAnsi="Times New Roman" w:cs="Times New Roman" w:hint="eastAsia"/>
          <w:sz w:val="24"/>
          <w:szCs w:val="24"/>
          <w:lang w:val="bg-BG"/>
        </w:rPr>
        <w:t>张玲</w:t>
      </w:r>
      <w:r w:rsidRPr="00EA4D99">
        <w:rPr>
          <w:rFonts w:ascii="Times New Roman" w:hAnsi="Times New Roman" w:cs="Times New Roman"/>
          <w:sz w:val="24"/>
          <w:szCs w:val="24"/>
          <w:lang w:val="bg-BG"/>
        </w:rPr>
        <w:t xml:space="preserve">, </w:t>
      </w:r>
      <w:r w:rsidRPr="00EA4D99">
        <w:rPr>
          <w:rFonts w:ascii="Times New Roman" w:eastAsia="MS Gothic" w:hAnsi="Times New Roman" w:cs="Times New Roman" w:hint="eastAsia"/>
          <w:sz w:val="24"/>
          <w:szCs w:val="24"/>
          <w:lang w:val="bg-BG"/>
        </w:rPr>
        <w:t>汪玉川</w:t>
      </w:r>
      <w:r w:rsidRPr="00EA4D99">
        <w:rPr>
          <w:rFonts w:ascii="Times New Roman" w:hAnsi="Times New Roman" w:cs="Times New Roman"/>
          <w:sz w:val="24"/>
          <w:szCs w:val="24"/>
          <w:lang w:val="bg-BG"/>
        </w:rPr>
        <w:t xml:space="preserve">, </w:t>
      </w:r>
      <w:r w:rsidRPr="00EA4D99">
        <w:rPr>
          <w:rFonts w:ascii="Times New Roman" w:eastAsia="MingLiU" w:hAnsi="Times New Roman" w:cs="Times New Roman" w:hint="eastAsia"/>
          <w:sz w:val="24"/>
          <w:szCs w:val="24"/>
          <w:lang w:val="bg-BG"/>
        </w:rPr>
        <w:t>严松</w:t>
      </w:r>
      <w:r w:rsidRPr="00EA4D99">
        <w:rPr>
          <w:rFonts w:ascii="Times New Roman" w:hAnsi="Times New Roman" w:cs="Times New Roman"/>
          <w:sz w:val="24"/>
          <w:szCs w:val="24"/>
          <w:lang w:val="bg-BG"/>
        </w:rPr>
        <w:t xml:space="preserve">, </w:t>
      </w:r>
      <w:r w:rsidRPr="00EA4D99">
        <w:rPr>
          <w:rFonts w:ascii="Times New Roman" w:eastAsia="MingLiU" w:hAnsi="Times New Roman" w:cs="Times New Roman" w:hint="eastAsia"/>
          <w:sz w:val="24"/>
          <w:szCs w:val="24"/>
          <w:lang w:val="bg-BG"/>
        </w:rPr>
        <w:t>杨媛</w:t>
      </w:r>
      <w:r w:rsidRPr="00EA4D99">
        <w:rPr>
          <w:rFonts w:ascii="Times New Roman" w:hAnsi="Times New Roman" w:cs="Times New Roman"/>
          <w:sz w:val="24"/>
          <w:szCs w:val="24"/>
          <w:lang w:val="bg-BG"/>
        </w:rPr>
        <w:t xml:space="preserve">. </w:t>
      </w:r>
      <w:r w:rsidRPr="00EA4D99">
        <w:rPr>
          <w:rFonts w:ascii="Times New Roman" w:eastAsia="MingLiU" w:hAnsi="Times New Roman" w:cs="Times New Roman" w:hint="eastAsia"/>
          <w:sz w:val="24"/>
          <w:szCs w:val="24"/>
          <w:lang w:val="bg-BG"/>
        </w:rPr>
        <w:t>应用相干光断层扫描分析白内障超声乳化术后角膜厚度的变</w:t>
      </w:r>
      <w:r w:rsidRPr="00EA4D99">
        <w:rPr>
          <w:rFonts w:ascii="Times New Roman" w:eastAsia="MS Gothic" w:hAnsi="Times New Roman" w:cs="Times New Roman" w:hint="eastAsia"/>
          <w:sz w:val="24"/>
          <w:szCs w:val="24"/>
          <w:lang w:val="bg-BG"/>
        </w:rPr>
        <w:t>化</w:t>
      </w:r>
      <w:r w:rsidRPr="00EA4D99">
        <w:rPr>
          <w:rFonts w:ascii="Times New Roman" w:hAnsi="Times New Roman" w:cs="Times New Roman"/>
          <w:sz w:val="24"/>
          <w:szCs w:val="24"/>
          <w:lang w:val="bg-BG"/>
        </w:rPr>
        <w:t xml:space="preserve">. </w:t>
      </w:r>
      <w:r w:rsidRPr="00EA4D99">
        <w:rPr>
          <w:rFonts w:ascii="Times New Roman" w:eastAsia="MingLiU" w:hAnsi="Times New Roman" w:cs="Times New Roman" w:hint="eastAsia"/>
          <w:sz w:val="24"/>
          <w:szCs w:val="24"/>
          <w:lang w:val="bg-BG"/>
        </w:rPr>
        <w:t>临床眼科杂志</w:t>
      </w:r>
      <w:r w:rsidRPr="00EA4D99">
        <w:rPr>
          <w:rFonts w:ascii="Times New Roman" w:hAnsi="Times New Roman" w:cs="Times New Roman"/>
          <w:sz w:val="24"/>
          <w:szCs w:val="24"/>
          <w:lang w:val="bg-BG"/>
        </w:rPr>
        <w:t xml:space="preserve">. 2016;24(2):101–4. </w:t>
      </w:r>
    </w:p>
    <w:p w:rsidR="00EF6484" w:rsidRPr="00EA4D99" w:rsidRDefault="00EF6484" w:rsidP="00C854EF">
      <w:pPr>
        <w:pStyle w:val="ListParagraph"/>
        <w:numPr>
          <w:ilvl w:val="0"/>
          <w:numId w:val="3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Durr GM, Auvinet E, Ong J, Meunier J, Brunette I. Corneal Shape, Volume, and Interocular Symmetry: Parameters to Optimize the Design of Biosynthetic Corneal Substitutes. Invest Ophthalmol Vis Sci. 2015 Jul;56(8):4275–82. </w:t>
      </w:r>
    </w:p>
    <w:p w:rsidR="00EF6484" w:rsidRPr="00EA4D99" w:rsidRDefault="00EF6484" w:rsidP="00C854EF">
      <w:pPr>
        <w:pStyle w:val="ListParagraph"/>
        <w:numPr>
          <w:ilvl w:val="0"/>
          <w:numId w:val="31"/>
        </w:numPr>
        <w:jc w:val="both"/>
        <w:rPr>
          <w:rFonts w:ascii="Times New Roman" w:hAnsi="Times New Roman" w:cs="Times New Roman"/>
          <w:sz w:val="24"/>
          <w:szCs w:val="24"/>
          <w:lang w:val="bg-BG"/>
        </w:rPr>
      </w:pPr>
      <w:r w:rsidRPr="00EA4D99">
        <w:rPr>
          <w:rFonts w:ascii="Times New Roman" w:eastAsia="MS Gothic" w:hAnsi="Times New Roman" w:cs="Times New Roman" w:hint="eastAsia"/>
          <w:sz w:val="24"/>
          <w:szCs w:val="24"/>
          <w:lang w:val="bg-BG"/>
        </w:rPr>
        <w:t>李利</w:t>
      </w:r>
      <w:r w:rsidRPr="00EA4D99">
        <w:rPr>
          <w:rFonts w:ascii="Times New Roman" w:hAnsi="Times New Roman" w:cs="Times New Roman"/>
          <w:sz w:val="24"/>
          <w:szCs w:val="24"/>
          <w:lang w:val="bg-BG"/>
        </w:rPr>
        <w:t xml:space="preserve">, </w:t>
      </w:r>
      <w:r w:rsidRPr="00EA4D99">
        <w:rPr>
          <w:rFonts w:ascii="Times New Roman" w:eastAsia="MS Gothic" w:hAnsi="Times New Roman" w:cs="Times New Roman" w:hint="eastAsia"/>
          <w:sz w:val="24"/>
          <w:szCs w:val="24"/>
          <w:lang w:val="bg-BG"/>
        </w:rPr>
        <w:t>姜雅琴</w:t>
      </w:r>
      <w:r w:rsidRPr="00EA4D99">
        <w:rPr>
          <w:rFonts w:ascii="Times New Roman" w:hAnsi="Times New Roman" w:cs="Times New Roman"/>
          <w:sz w:val="24"/>
          <w:szCs w:val="24"/>
          <w:lang w:val="bg-BG"/>
        </w:rPr>
        <w:t xml:space="preserve">, </w:t>
      </w:r>
      <w:r w:rsidRPr="00EA4D99">
        <w:rPr>
          <w:rFonts w:ascii="Times New Roman" w:eastAsia="MS Gothic" w:hAnsi="Times New Roman" w:cs="Times New Roman" w:hint="eastAsia"/>
          <w:sz w:val="24"/>
          <w:szCs w:val="24"/>
          <w:lang w:val="bg-BG"/>
        </w:rPr>
        <w:t>黄旭</w:t>
      </w:r>
      <w:r w:rsidRPr="00EA4D99">
        <w:rPr>
          <w:rFonts w:ascii="Times New Roman" w:eastAsia="MingLiU" w:hAnsi="Times New Roman" w:cs="Times New Roman" w:hint="eastAsia"/>
          <w:sz w:val="24"/>
          <w:szCs w:val="24"/>
          <w:lang w:val="bg-BG"/>
        </w:rPr>
        <w:t>东</w:t>
      </w:r>
      <w:r w:rsidRPr="00EA4D99">
        <w:rPr>
          <w:rFonts w:ascii="Times New Roman" w:hAnsi="Times New Roman" w:cs="Times New Roman"/>
          <w:sz w:val="24"/>
          <w:szCs w:val="24"/>
          <w:lang w:val="bg-BG"/>
        </w:rPr>
        <w:t xml:space="preserve">, </w:t>
      </w:r>
      <w:r w:rsidRPr="00EA4D99">
        <w:rPr>
          <w:rFonts w:ascii="Times New Roman" w:eastAsia="MS Gothic" w:hAnsi="Times New Roman" w:cs="Times New Roman" w:hint="eastAsia"/>
          <w:sz w:val="24"/>
          <w:szCs w:val="24"/>
          <w:lang w:val="bg-BG"/>
        </w:rPr>
        <w:t>王</w:t>
      </w:r>
      <w:r w:rsidRPr="00EA4D99">
        <w:rPr>
          <w:rFonts w:ascii="Times New Roman" w:eastAsia="MingLiU" w:hAnsi="Times New Roman" w:cs="Times New Roman" w:hint="eastAsia"/>
          <w:sz w:val="24"/>
          <w:szCs w:val="24"/>
          <w:lang w:val="bg-BG"/>
        </w:rPr>
        <w:t>继兵</w:t>
      </w:r>
      <w:r w:rsidRPr="00EA4D99">
        <w:rPr>
          <w:rFonts w:ascii="Times New Roman" w:hAnsi="Times New Roman" w:cs="Times New Roman"/>
          <w:sz w:val="24"/>
          <w:szCs w:val="24"/>
          <w:lang w:val="bg-BG"/>
        </w:rPr>
        <w:t>. Orbscan</w:t>
      </w:r>
      <w:r w:rsidRPr="00EA4D99">
        <w:rPr>
          <w:rFonts w:ascii="Times New Roman" w:eastAsia="MS Gothic" w:hAnsi="Times New Roman" w:cs="Times New Roman" w:hint="eastAsia"/>
          <w:sz w:val="24"/>
          <w:szCs w:val="24"/>
          <w:lang w:val="bg-BG"/>
        </w:rPr>
        <w:t>Ⅱ</w:t>
      </w:r>
      <w:r w:rsidRPr="00EA4D99">
        <w:rPr>
          <w:rFonts w:ascii="Times New Roman" w:hAnsi="Times New Roman" w:cs="Times New Roman"/>
          <w:sz w:val="24"/>
          <w:szCs w:val="24"/>
          <w:lang w:val="bg-BG"/>
        </w:rPr>
        <w:t xml:space="preserve"> </w:t>
      </w:r>
      <w:r w:rsidRPr="00EA4D99">
        <w:rPr>
          <w:rFonts w:ascii="Times New Roman" w:eastAsia="MS Gothic" w:hAnsi="Times New Roman" w:cs="Times New Roman" w:hint="eastAsia"/>
          <w:sz w:val="24"/>
          <w:szCs w:val="24"/>
          <w:lang w:val="bg-BG"/>
        </w:rPr>
        <w:t>系</w:t>
      </w:r>
      <w:r w:rsidRPr="00EA4D99">
        <w:rPr>
          <w:rFonts w:ascii="Times New Roman" w:eastAsia="MingLiU" w:hAnsi="Times New Roman" w:cs="Times New Roman" w:hint="eastAsia"/>
          <w:sz w:val="24"/>
          <w:szCs w:val="24"/>
          <w:lang w:val="bg-BG"/>
        </w:rPr>
        <w:t>统测量白内障超声乳化手术前后角膜地形图的变化趋势</w:t>
      </w:r>
      <w:r w:rsidRPr="00EA4D99">
        <w:rPr>
          <w:rFonts w:ascii="Times New Roman" w:hAnsi="Times New Roman" w:cs="Times New Roman"/>
          <w:sz w:val="24"/>
          <w:szCs w:val="24"/>
          <w:lang w:val="bg-BG"/>
        </w:rPr>
        <w:t xml:space="preserve">. </w:t>
      </w:r>
      <w:r w:rsidRPr="00EA4D99">
        <w:rPr>
          <w:rFonts w:ascii="Times New Roman" w:eastAsia="MS Gothic" w:hAnsi="Times New Roman" w:cs="Times New Roman" w:hint="eastAsia"/>
          <w:sz w:val="24"/>
          <w:szCs w:val="24"/>
          <w:lang w:val="bg-BG"/>
        </w:rPr>
        <w:t>山</w:t>
      </w:r>
      <w:r w:rsidRPr="00EA4D99">
        <w:rPr>
          <w:rFonts w:ascii="Times New Roman" w:eastAsia="MingLiU" w:hAnsi="Times New Roman" w:cs="Times New Roman" w:hint="eastAsia"/>
          <w:sz w:val="24"/>
          <w:szCs w:val="24"/>
          <w:lang w:val="bg-BG"/>
        </w:rPr>
        <w:t>东大学耳鼻喉眼学报</w:t>
      </w:r>
      <w:r w:rsidRPr="00EA4D99">
        <w:rPr>
          <w:rFonts w:ascii="Times New Roman" w:hAnsi="Times New Roman" w:cs="Times New Roman"/>
          <w:sz w:val="24"/>
          <w:szCs w:val="24"/>
          <w:lang w:val="bg-BG"/>
        </w:rPr>
        <w:t xml:space="preserve">. 2012;26(5):71–4. </w:t>
      </w:r>
    </w:p>
    <w:p w:rsidR="00EF6484" w:rsidRPr="00EA4D99" w:rsidRDefault="00EF6484" w:rsidP="00C854EF">
      <w:pPr>
        <w:pStyle w:val="ListParagraph"/>
        <w:numPr>
          <w:ilvl w:val="0"/>
          <w:numId w:val="31"/>
        </w:numPr>
        <w:jc w:val="both"/>
        <w:rPr>
          <w:rFonts w:ascii="Times New Roman" w:hAnsi="Times New Roman" w:cs="Times New Roman"/>
          <w:sz w:val="24"/>
          <w:szCs w:val="24"/>
          <w:lang w:val="bg-BG"/>
        </w:rPr>
      </w:pPr>
      <w:r w:rsidRPr="00EA4D99">
        <w:rPr>
          <w:rFonts w:ascii="Times New Roman" w:eastAsia="MS Gothic" w:hAnsi="Times New Roman" w:cs="Times New Roman" w:hint="eastAsia"/>
          <w:sz w:val="24"/>
          <w:szCs w:val="24"/>
          <w:lang w:val="bg-BG"/>
        </w:rPr>
        <w:t>晏丕松</w:t>
      </w:r>
      <w:r w:rsidRPr="00EA4D99">
        <w:rPr>
          <w:rFonts w:ascii="Times New Roman" w:hAnsi="Times New Roman" w:cs="Times New Roman"/>
          <w:sz w:val="24"/>
          <w:szCs w:val="24"/>
          <w:lang w:val="bg-BG"/>
        </w:rPr>
        <w:t xml:space="preserve">, </w:t>
      </w:r>
      <w:r w:rsidRPr="00EA4D99">
        <w:rPr>
          <w:rFonts w:ascii="Times New Roman" w:eastAsia="MingLiU" w:hAnsi="Times New Roman" w:cs="Times New Roman" w:hint="eastAsia"/>
          <w:sz w:val="24"/>
          <w:szCs w:val="24"/>
          <w:lang w:val="bg-BG"/>
        </w:rPr>
        <w:t>张振平</w:t>
      </w:r>
      <w:r w:rsidRPr="00EA4D99">
        <w:rPr>
          <w:rFonts w:ascii="Times New Roman" w:hAnsi="Times New Roman" w:cs="Times New Roman"/>
          <w:sz w:val="24"/>
          <w:szCs w:val="24"/>
          <w:lang w:val="bg-BG"/>
        </w:rPr>
        <w:t xml:space="preserve">, </w:t>
      </w:r>
      <w:r w:rsidRPr="00EA4D99">
        <w:rPr>
          <w:rFonts w:ascii="Times New Roman" w:eastAsia="MS Gothic" w:hAnsi="Times New Roman" w:cs="Times New Roman" w:hint="eastAsia"/>
          <w:sz w:val="24"/>
          <w:szCs w:val="24"/>
          <w:lang w:val="bg-BG"/>
        </w:rPr>
        <w:t>林浩添</w:t>
      </w:r>
      <w:r w:rsidRPr="00EA4D99">
        <w:rPr>
          <w:rFonts w:ascii="Times New Roman" w:hAnsi="Times New Roman" w:cs="Times New Roman"/>
          <w:sz w:val="24"/>
          <w:szCs w:val="24"/>
          <w:lang w:val="bg-BG"/>
        </w:rPr>
        <w:t xml:space="preserve">, </w:t>
      </w:r>
      <w:r w:rsidRPr="00EA4D99">
        <w:rPr>
          <w:rFonts w:ascii="Times New Roman" w:eastAsia="MS Gothic" w:hAnsi="Times New Roman" w:cs="Times New Roman" w:hint="eastAsia"/>
          <w:sz w:val="24"/>
          <w:szCs w:val="24"/>
          <w:lang w:val="bg-BG"/>
        </w:rPr>
        <w:t>吴文捷</w:t>
      </w:r>
      <w:r w:rsidRPr="00EA4D99">
        <w:rPr>
          <w:rFonts w:ascii="Times New Roman" w:hAnsi="Times New Roman" w:cs="Times New Roman"/>
          <w:sz w:val="24"/>
          <w:szCs w:val="24"/>
          <w:lang w:val="bg-BG"/>
        </w:rPr>
        <w:t xml:space="preserve">, </w:t>
      </w:r>
      <w:r w:rsidRPr="00EA4D99">
        <w:rPr>
          <w:rFonts w:ascii="Times New Roman" w:eastAsia="MS Gothic" w:hAnsi="Times New Roman" w:cs="Times New Roman" w:hint="eastAsia"/>
          <w:sz w:val="24"/>
          <w:szCs w:val="24"/>
          <w:lang w:val="bg-BG"/>
        </w:rPr>
        <w:t>柏凌</w:t>
      </w:r>
      <w:r w:rsidRPr="00EA4D99">
        <w:rPr>
          <w:rFonts w:ascii="Times New Roman" w:hAnsi="Times New Roman" w:cs="Times New Roman"/>
          <w:sz w:val="24"/>
          <w:szCs w:val="24"/>
          <w:lang w:val="bg-BG"/>
        </w:rPr>
        <w:t xml:space="preserve">. </w:t>
      </w:r>
      <w:r w:rsidRPr="00EA4D99">
        <w:rPr>
          <w:rFonts w:ascii="Times New Roman" w:eastAsia="MS Gothic" w:hAnsi="Times New Roman" w:cs="Times New Roman" w:hint="eastAsia"/>
          <w:sz w:val="24"/>
          <w:szCs w:val="24"/>
          <w:lang w:val="bg-BG"/>
        </w:rPr>
        <w:t>超声乳化白内障吸除</w:t>
      </w:r>
      <w:r w:rsidRPr="00EA4D99">
        <w:rPr>
          <w:rFonts w:ascii="Times New Roman" w:eastAsia="MingLiU" w:hAnsi="Times New Roman" w:cs="Times New Roman" w:hint="eastAsia"/>
          <w:sz w:val="24"/>
          <w:szCs w:val="24"/>
          <w:lang w:val="bg-BG"/>
        </w:rPr>
        <w:t>联合人工晶状体植入术后眼前节相干光断层扫描观察</w:t>
      </w:r>
      <w:r w:rsidRPr="00EA4D99">
        <w:rPr>
          <w:rFonts w:ascii="Times New Roman" w:hAnsi="Times New Roman" w:cs="Times New Roman"/>
          <w:sz w:val="24"/>
          <w:szCs w:val="24"/>
          <w:lang w:val="bg-BG"/>
        </w:rPr>
        <w:t xml:space="preserve">. 2009. </w:t>
      </w:r>
    </w:p>
    <w:p w:rsidR="00EF6484" w:rsidRPr="00EA4D99" w:rsidRDefault="00EF6484" w:rsidP="00C854EF">
      <w:pPr>
        <w:pStyle w:val="ListParagraph"/>
        <w:numPr>
          <w:ilvl w:val="0"/>
          <w:numId w:val="3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Yan P-S, Zhang Z-P, Lin H-T, Wu W-J, Bai L. Slit lamp optical coherence tomography study of anterior segment changes after phacoemulsification and foldable intraocular lens implantation. Chinese Journal of Ophthalmology [Internet]. 2009;45(9):809–13. Available from: https://www.scopus.com/inward/record.uri?eid=2-s2.0-70349737974&amp;doi=10.3760%2fcma.j.issn.04124081.2009.09.009&amp;partnerID=40&amp;md5=9eed5b624547cabbc87102b59beab31b</w:t>
      </w:r>
    </w:p>
    <w:p w:rsidR="00EF6484" w:rsidRPr="00EA4D99" w:rsidRDefault="00EF6484" w:rsidP="00C854EF">
      <w:pPr>
        <w:pStyle w:val="ListParagraph"/>
        <w:numPr>
          <w:ilvl w:val="0"/>
          <w:numId w:val="3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Rosales RF, Picco A, Demmel EG, Tártara LI. Variaciones paquimétricas luego de la facoemulsificación. Oftalmol Clin Exp. 2009;3(3):105–8. </w:t>
      </w:r>
    </w:p>
    <w:p w:rsidR="00EF6484" w:rsidRPr="00EA4D99" w:rsidRDefault="00EF6484" w:rsidP="00C854EF">
      <w:pPr>
        <w:pStyle w:val="ListParagraph"/>
        <w:numPr>
          <w:ilvl w:val="0"/>
          <w:numId w:val="3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Patel HY, Patel DV, McGhee CNJ. Identifying relationships between tomography-derived corneal thickness, curvature, and diameter and in vivo confocal microscopic assessment of the endothelium in healthy corneas of young adults. Eye. 2009 Feb;23(2):270–8. </w:t>
      </w:r>
    </w:p>
    <w:p w:rsidR="00EF6484" w:rsidRPr="00EA4D99" w:rsidRDefault="00EF6484" w:rsidP="00C854EF">
      <w:pPr>
        <w:pStyle w:val="ListParagraph"/>
        <w:numPr>
          <w:ilvl w:val="0"/>
          <w:numId w:val="3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Nakano CT, Hida WT, Junior NK-J, Pimenta Motta AF, Reis A, Pamplona M, et al. Comparison of central corneal edema and visual recovery between liquefaction and conventional phacoemulsification in soft cataracts. Rev Bras Oftalmol. 2009 Feb;68(1):7–12. </w:t>
      </w:r>
    </w:p>
    <w:p w:rsidR="00EF6484" w:rsidRPr="00EA4D99" w:rsidRDefault="00EF6484" w:rsidP="00C854EF">
      <w:pPr>
        <w:pStyle w:val="ListParagraph"/>
        <w:numPr>
          <w:ilvl w:val="0"/>
          <w:numId w:val="3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Lombardo M, Lombardo G, Friend DJ, Serrao S, Terry MA. Long-term Anterior and Posterior Topographic Analysis of the Cornea After Deep Lamellar Endothelial Keratoplasty. Cornea. 2009 May;28(4):408–15. </w:t>
      </w:r>
    </w:p>
    <w:p w:rsidR="00EF6484" w:rsidRPr="00EA4D99" w:rsidRDefault="00EF6484" w:rsidP="00C854EF">
      <w:pPr>
        <w:pStyle w:val="ListParagraph"/>
        <w:numPr>
          <w:ilvl w:val="0"/>
          <w:numId w:val="3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Wheeldon CE, McGhee CN. Corneal tomography and anterior chamber imaging. Corneal Surgery E-Book: Theory Technique and Tissue. 2008;83. </w:t>
      </w:r>
    </w:p>
    <w:p w:rsidR="00EF6484" w:rsidRPr="00EA4D99" w:rsidRDefault="00EF6484" w:rsidP="00C854EF">
      <w:pPr>
        <w:pStyle w:val="ListParagraph"/>
        <w:numPr>
          <w:ilvl w:val="0"/>
          <w:numId w:val="3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Frisch IB, Rabsilber TM, Becker KA, Reuland AJ, Auffarth GU. Comparison of anterior chamber depth measurements using Orbscan II and IOLMaster. Eur J Ophthalmol. 2007 Jun;17(3):327–31. </w:t>
      </w:r>
    </w:p>
    <w:p w:rsidR="00EF6484" w:rsidRPr="00EA4D99" w:rsidRDefault="00EF6484" w:rsidP="00C854EF">
      <w:pPr>
        <w:pStyle w:val="ListParagraph"/>
        <w:numPr>
          <w:ilvl w:val="0"/>
          <w:numId w:val="3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Bolz M, Sacu S, Drexler W, Findl O. Local corneal thickness changes after small-incision cataract surgery. J Cataract Refract Surg. 2006 Oct;32(10):1667–71. </w:t>
      </w:r>
    </w:p>
    <w:p w:rsidR="00EF6484" w:rsidRPr="00EA4D99" w:rsidRDefault="00EF6484" w:rsidP="00C854EF">
      <w:pPr>
        <w:pStyle w:val="ListParagraph"/>
        <w:numPr>
          <w:ilvl w:val="0"/>
          <w:numId w:val="3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Cairns G, McGhee CNJ. Orbscan computerized topography: Attributes, applications, and limitations. J Cataract Refract Surg. 2005 Jan;31(1):205–20. </w:t>
      </w:r>
    </w:p>
    <w:p w:rsidR="00E91A1E" w:rsidRPr="00EA4D99" w:rsidRDefault="00E91A1E"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025 Ku JYF, Grupcheva CN, McGhee CNJ. Microstructural analysis of Salzmann’s nodular degeneration by in vivo confocal microscopy. Clin Exp Ophthalmol. 2002 Oct;30(5):367–8.</w:t>
      </w:r>
    </w:p>
    <w:p w:rsidR="00E91A1E" w:rsidRPr="00EA4D99" w:rsidRDefault="00F4117B"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чужди източници</w:t>
      </w:r>
      <w:r w:rsidRPr="00EA4D99">
        <w:rPr>
          <w:rFonts w:ascii="Times New Roman" w:hAnsi="Times New Roman" w:cs="Times New Roman"/>
          <w:b/>
          <w:sz w:val="24"/>
          <w:szCs w:val="24"/>
        </w:rPr>
        <w:t xml:space="preserve"> </w:t>
      </w:r>
      <w:r w:rsidR="00C11849" w:rsidRPr="00EA4D99">
        <w:rPr>
          <w:rFonts w:ascii="Times New Roman" w:hAnsi="Times New Roman" w:cs="Times New Roman"/>
          <w:b/>
          <w:sz w:val="24"/>
          <w:szCs w:val="24"/>
        </w:rPr>
        <w:t>[</w:t>
      </w:r>
      <w:r w:rsidR="00E75B76" w:rsidRPr="00EA4D99">
        <w:rPr>
          <w:rFonts w:ascii="Times New Roman" w:hAnsi="Times New Roman" w:cs="Times New Roman"/>
          <w:b/>
          <w:sz w:val="24"/>
          <w:szCs w:val="24"/>
          <w:lang w:val="bg-BG"/>
        </w:rPr>
        <w:t>2</w:t>
      </w:r>
      <w:r w:rsidR="00C11849" w:rsidRPr="00EA4D99">
        <w:rPr>
          <w:rFonts w:ascii="Times New Roman" w:hAnsi="Times New Roman" w:cs="Times New Roman"/>
          <w:b/>
          <w:sz w:val="24"/>
          <w:szCs w:val="24"/>
        </w:rPr>
        <w:t>7]</w:t>
      </w:r>
      <w:r w:rsidR="00E91A1E" w:rsidRPr="00EA4D99">
        <w:rPr>
          <w:rFonts w:ascii="Times New Roman" w:hAnsi="Times New Roman" w:cs="Times New Roman"/>
          <w:b/>
          <w:sz w:val="24"/>
          <w:szCs w:val="24"/>
          <w:lang w:val="bg-BG"/>
        </w:rPr>
        <w:t>:</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Brown AC, Nataneli N. Salzmanns Nodular Corneal Degeneration. In: StatPearls [Internet]. Treasure Island (FL): StatPearls Publishing; 2021 [cited 2021 May 25]. Available from: http://www.ncbi.nlm.nih.gov/books/NBK560684/</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Wang K, See CW. Salzmann’s nodular degeneration. Experimental Eye Research. 2020;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Troichenko LF, Sereda KV, Drozhzhyna GI, Ivanova OM, Medvedovska NV. Structural corneal changes identified with the use of confocal microscopy after accelerated CXL for keratoconus. Oftalmologicheskii Zhurnal. 2020;(2):24–9.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Paranjpe V, Galor A, Monsalve P, Dubovy SR, Karp CL. Salzmann nodular degeneration: Prevalence, impact, and management strategies. Clinical Ophthalmology. 2019;13:1305–14.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Goerlitz-Jessen MF, Gupta PK, Kim T. Impact of epithelial basement membrane dystrophy and Salzmann nodular degeneration on biometry measurements. Journal of Cataract and Refractive Surgery. 2019;45(8):1119–23.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Trufanov SV, Salovarova EP, Tekeeva LY. Corneal degenerations. Vestnik Oftalmologii. 2018;134(5):282–8.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Serra HM, Suarez MF, Urrets-Zavalia JA. Environmental Proteinaceous Corneal Degeneration: A Rare Disease. In: Rare Diseases. 2017. p. 2–31.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Maharana PK, Sharma N, Das S, Agarwal T, Sen S, Prakash G, Vajpayee RB. Salzmann’s Nodular Degeneration. Ocul Surf. 2016 Jan;14(1):20–30.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Alzubaidi R, Sharif MS, Qahwaji R, Ipson S, Brahma A. In vivo confocal microscopic corneal images in health and disease with an emphasis on extracting features and visual signatures for corneal diseases: a review study. Br J Ophthalmol. 2016 Jan;100(1):41–55.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Roszkowska AM, Wylegala E. Corneal Degenerations. In: Studies on the Cornea and Lens. Springer; 2015. p. 23–38.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Kim BZ, Wilson PJ, McGhee CNJ. Annular Salzmann degeneration: Avoiding perturbations and pitfalls in phacoemulsification surgery. J Cataract Refract Surg. 2015 Nov;41(11):2580–3.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GÁBOR T, László SG, JEANETTE T, Seitz B, ZSOLT NZ, NÓRA S. Salzmann-féle noduláris degeneráció. 2015;4:193–9.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ПАСЕЧНИКОВА Н, ДРОЖЖИНА Г, ИВАНОВА О, ВАНСОВИЧ Е, НАСИННИК И. Современные возможности конфокальной микроскопии. Офтальмологический журнал. 2014;(2):97–111.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Yanoff M, Sassani JW. Ocular Pathology: Seventh Edition [Internet]. 2014. 1–701 p. Available from: https://www.scopus.com/inward/record.uri?eid=2-s2.0-84943398055&amp;doi=10.1016%2fC2010-0-68524-5&amp;partnerID=40&amp;md5=36993a3cd589b8fcc061c3c1ecdd64ca</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Roszkowska AM. Salzmann Nodular Degeneration of the Cornea. Current Medical Literature. 2014;24(1):1.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Reddy JC, Rapuano CJ, Felipe AF, Nagra PK, Hammersmith KM. Quality of Vision After Excimer Laser Phototherapeutic Keratectomy With Intraoperative Mitomycin-C for Salzmann Nodular Degeneration. Eye Contact Lens-Sci Clin Pra. 2014 Jul;40(4):213–9.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UTİNE CA. Speküler Mikroskopi ve Konfokal Mikroskopi-Çalışma Mekanizmaları ve Oftalmolojideki Uygulamaları. Turkiye Klinikleri Journal of Ophthalmology. 2011;20(2):89–98.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Roszkowska AM, Aragona P, Spinella R, Pisani A, Puzzolo D, Micali A. Morphologic and Confocal Investigation on Salzmann Nodular Degeneration of the Cornea. Invest Ophthalmol Vis Sci. 2011 Jul;52(8):5910–9.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Hurmeric V, Yoo SH, Galor A, Canto AP, Wang J. Atypical Presentation of Salzmann Nodular Degeneration Diagnosed With Ultra-High–Resolution Optical Coherence Tomography. Ophthalmic Surgery, Lasers and Imaging Retina. 2011;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Niederer RL, McGhee CNJ. Clinical in vivo confocal microscopy of the human cornea in health and disease. Prog Retin Eye Res. 2010 Jan;29(1):30–58.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Eberwein P, Hiss S, Auw-Haedrich C, Sundmacher R, Hauer K, Boehringer D, Meier P, Reinhard T. Epithelial marker expression in Salzmann nodular degeneration shows characteristics of limbal transient amplifying cells and alludes to an involvement of the epithelium in its pathogenesis. Acta Ophthalmol. 2010 Aug;88(5):E184–9.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Ramírez-Fernández M, Hernández-Quintela E, Naranjo-Tackman R. In vivo confocal microscopy findings of corneal granular dystrophy [Microscopía confocal in vivo de la distrofia granular de la córnea]. Revista Mexicana de Oftalmologia. 2009;83(2):113–5.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Meltendorf C, Buehren J, Bug R, Ohrloff C, Kohnen T. Correlation between clinical in vivo confocal microscopic and ex vivo histopathologic findings of Salzmann nodular degeneration. Cornea. 2006 Jul;25(6):734–8.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Chiou AG-Y, Kaufman SC, Kaufman HE, Beuerman RW. Clinical corneal confocal microscopy. Surv Ophthalmol. 2006 Oct;51(5):482–500.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Das S, Link B, Seitz B. Salzmann’s nodular degeneration of the cornea: A review and case series. Cornea. 2005;24(7):772–7. </w:t>
      </w:r>
    </w:p>
    <w:p w:rsidR="00C11849"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Arca AD, Montero FEH, Sotero JG, Álvarez ER. Realce de imágenes de córnea usando filtros de Gabor. 2005; </w:t>
      </w:r>
    </w:p>
    <w:p w:rsidR="00A0245B" w:rsidRPr="00EA4D99" w:rsidRDefault="00C11849" w:rsidP="00C854EF">
      <w:pPr>
        <w:pStyle w:val="ListParagraph"/>
        <w:numPr>
          <w:ilvl w:val="0"/>
          <w:numId w:val="3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Jalbert I, Stapleton F, Papas E, Sweeney DF, Coroneo M. In vivo confocal microscopy of the human cornea. Br J Ophthalmol. 2003 Feb;87(2):225–36. </w:t>
      </w:r>
      <w:r w:rsidR="00A0245B" w:rsidRPr="00EA4D99">
        <w:rPr>
          <w:rFonts w:ascii="Times New Roman" w:hAnsi="Times New Roman" w:cs="Times New Roman"/>
          <w:sz w:val="24"/>
          <w:szCs w:val="24"/>
          <w:lang w:val="bg-BG"/>
        </w:rPr>
        <w:br w:type="page"/>
      </w:r>
    </w:p>
    <w:p w:rsidR="00E6474E" w:rsidRPr="00EA4D99" w:rsidRDefault="008309C3"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 xml:space="preserve">026 </w:t>
      </w:r>
      <w:r w:rsidR="00674C08" w:rsidRPr="00EA4D99">
        <w:rPr>
          <w:rFonts w:ascii="Times New Roman" w:hAnsi="Times New Roman" w:cs="Times New Roman"/>
          <w:b/>
          <w:sz w:val="24"/>
          <w:szCs w:val="24"/>
          <w:lang w:val="bg-BG"/>
        </w:rPr>
        <w:t>Craig JP, Sherwin T, Grupcheva CN, McGhee CNJ. An evaluation of mucin balls associated with high-DK silicone-hydrogel contact lens wear. In: Sullivan DA, Stern ME, Tsubota K, Dartt DA, Sullivan RM, Bromberg BB, editors. Lacrimal Gland, Tear Film, and Dry Eye Syndromes 3: Basic Science and Clinical Relevance, Pts a &amp; B. New York: Kluwer Academic/Plenum Publ; 2002. p. 917–23.</w:t>
      </w:r>
    </w:p>
    <w:p w:rsidR="00674C08" w:rsidRPr="00EA4D99" w:rsidRDefault="00674C08"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856043" w:rsidRPr="00EA4D99">
        <w:rPr>
          <w:rFonts w:ascii="Times New Roman" w:hAnsi="Times New Roman" w:cs="Times New Roman"/>
          <w:b/>
          <w:sz w:val="24"/>
          <w:szCs w:val="24"/>
          <w:lang w:val="bg-BG"/>
        </w:rPr>
        <w:t xml:space="preserve">ия в чужди източници </w:t>
      </w:r>
      <w:r w:rsidR="00856043" w:rsidRPr="00EA4D99">
        <w:rPr>
          <w:rFonts w:ascii="Times New Roman" w:hAnsi="Times New Roman" w:cs="Times New Roman"/>
          <w:b/>
          <w:sz w:val="24"/>
          <w:szCs w:val="24"/>
        </w:rPr>
        <w:t>[</w:t>
      </w:r>
      <w:r w:rsidR="00C22C7D" w:rsidRPr="00EA4D99">
        <w:rPr>
          <w:rFonts w:ascii="Times New Roman" w:hAnsi="Times New Roman" w:cs="Times New Roman"/>
          <w:b/>
          <w:sz w:val="24"/>
          <w:szCs w:val="24"/>
          <w:lang w:val="bg-BG"/>
        </w:rPr>
        <w:t>1</w:t>
      </w:r>
      <w:r w:rsidR="00252EA5" w:rsidRPr="00EA4D99">
        <w:rPr>
          <w:rFonts w:ascii="Times New Roman" w:hAnsi="Times New Roman" w:cs="Times New Roman"/>
          <w:b/>
          <w:sz w:val="24"/>
          <w:szCs w:val="24"/>
          <w:lang w:val="bg-BG"/>
        </w:rPr>
        <w:t>5</w:t>
      </w:r>
      <w:r w:rsidR="00856043"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6D2999" w:rsidRPr="00EA4D99" w:rsidRDefault="006D2999" w:rsidP="00C854EF">
      <w:pPr>
        <w:pStyle w:val="ListParagraph"/>
        <w:numPr>
          <w:ilvl w:val="0"/>
          <w:numId w:val="3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Soleimani M. Confocal Scan. In: Mohammadpour M, editor. Diagnostics in Ocular Imaging: Cornea, Retina, Glaucoma and Orbit [Internet]. Cham: Springer International Publishing; 2021 [cited 2021 May 26]. p. 353–80. Available from: https://doi.org/10.1007/978-3-030-54863-6_10</w:t>
      </w:r>
    </w:p>
    <w:p w:rsidR="006D2999" w:rsidRPr="00EA4D99" w:rsidRDefault="006D2999" w:rsidP="00C854EF">
      <w:pPr>
        <w:pStyle w:val="ListParagraph"/>
        <w:numPr>
          <w:ilvl w:val="0"/>
          <w:numId w:val="3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Booysen DDJ. In Contact: Clinical Contact Lens Practice. 1st edition. Notion Press; 2018. 316 p. </w:t>
      </w:r>
    </w:p>
    <w:p w:rsidR="006D2999" w:rsidRPr="00EA4D99" w:rsidRDefault="006D2999" w:rsidP="00C854EF">
      <w:pPr>
        <w:pStyle w:val="ListParagraph"/>
        <w:numPr>
          <w:ilvl w:val="0"/>
          <w:numId w:val="3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Muntz A, Subbaraman LN, Sorbara L, Jones L. Tear exchange and contact lenses: A review. Journal of Optometry. 2015;8(1):2–11. </w:t>
      </w:r>
    </w:p>
    <w:p w:rsidR="006D2999" w:rsidRPr="00EA4D99" w:rsidRDefault="006D2999" w:rsidP="00C854EF">
      <w:pPr>
        <w:pStyle w:val="ListParagraph"/>
        <w:numPr>
          <w:ilvl w:val="0"/>
          <w:numId w:val="3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Villani E, Baudouin C, Efron N, Hamrah P, Kojima T, Patel SV, Pflugfelder SC, Zhivov A, Dogru M. In Vivo Confocal Microscopy of the Ocular Surface: From Bench to Bedside. Curr Eye Res. 2014 Mar;39(3):213–31. </w:t>
      </w:r>
    </w:p>
    <w:p w:rsidR="006D2999" w:rsidRPr="00EA4D99" w:rsidRDefault="006D2999" w:rsidP="00C854EF">
      <w:pPr>
        <w:pStyle w:val="ListParagraph"/>
        <w:numPr>
          <w:ilvl w:val="0"/>
          <w:numId w:val="3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Lin MC, Yeh TN. Mechanical Complications Induced by Silicone Hydrogel Contact Lenses. Eye Contact Lens-Sci Clin Pra. 2013 Jan;39(1):115–24. </w:t>
      </w:r>
    </w:p>
    <w:p w:rsidR="006D2999" w:rsidRPr="00EA4D99" w:rsidRDefault="006D2999" w:rsidP="00C854EF">
      <w:pPr>
        <w:pStyle w:val="ListParagraph"/>
        <w:numPr>
          <w:ilvl w:val="0"/>
          <w:numId w:val="3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Craig JP, Willcox MDP, Argueeso P, Maissa C, Stahl U, Tomlinson A, Wang J, Yokoi N, Stapleton F. The TFOS International Workshop on Contact Lens Discomfort: Report of the Contact Lens Interactions With the Tear Film Subcommittee. Invest Ophthalmol Vis Sci. 2013 Oct;54(11):123–56. </w:t>
      </w:r>
    </w:p>
    <w:p w:rsidR="006D2999" w:rsidRPr="00EA4D99" w:rsidRDefault="006D2999" w:rsidP="00C854EF">
      <w:pPr>
        <w:pStyle w:val="ListParagraph"/>
        <w:numPr>
          <w:ilvl w:val="0"/>
          <w:numId w:val="3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Efron N. Contact Lens Complications: Third Edition [Internet]. 2012. 1–318 p. Available from: https://www.scopus.com/inward/record.uri?eid=2-s2.0-84902038908&amp;doi=10.1016%2fC2009-0-61903-6&amp;partnerID=40&amp;md5=ed3c1dfb2fddc136d24479dd55eaaf8b</w:t>
      </w:r>
    </w:p>
    <w:p w:rsidR="006D2999" w:rsidRPr="00EA4D99" w:rsidRDefault="006D2999" w:rsidP="00C854EF">
      <w:pPr>
        <w:pStyle w:val="ListParagraph"/>
        <w:numPr>
          <w:ilvl w:val="0"/>
          <w:numId w:val="3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Young G, Garofalo R, Peters S, Harmer O. The Effect of Temperature on Soft Contact Lens Modulus and Diameter. Eye Contact Lens-Sci Clin Pra. 2011 Nov;37(6):337–41. </w:t>
      </w:r>
    </w:p>
    <w:p w:rsidR="006D2999" w:rsidRPr="00EA4D99" w:rsidRDefault="006D2999" w:rsidP="00C854EF">
      <w:pPr>
        <w:pStyle w:val="ListParagraph"/>
        <w:numPr>
          <w:ilvl w:val="0"/>
          <w:numId w:val="3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Szczotka-Flynn L, Benetz BA, Lass J, Albright M, Gillespie B, Kuo J, Fonn D, Sethi A, Rimm A. The Association Between Mucin Balls and Corneal Infiltrative Events During Extended Contact Lens Wear. Cornea. 2011 May;30(5):535–42. </w:t>
      </w:r>
    </w:p>
    <w:p w:rsidR="006D2999" w:rsidRPr="00EA4D99" w:rsidRDefault="006D2999" w:rsidP="00C854EF">
      <w:pPr>
        <w:pStyle w:val="ListParagraph"/>
        <w:numPr>
          <w:ilvl w:val="0"/>
          <w:numId w:val="3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Ramamoorthy P, Nichols JJ. Mucins in contact lens wear and dry eye conditions. Optom Vis Sci. 2008 Aug;85(8):631–42. </w:t>
      </w:r>
    </w:p>
    <w:p w:rsidR="006D2999" w:rsidRPr="00EA4D99" w:rsidRDefault="006D2999" w:rsidP="00C854EF">
      <w:pPr>
        <w:pStyle w:val="ListParagraph"/>
        <w:numPr>
          <w:ilvl w:val="0"/>
          <w:numId w:val="3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French K, Jones L. A decade with silicone hydrogels: Part 2. Optometry Today. 2008;48(18):38–42. </w:t>
      </w:r>
    </w:p>
    <w:p w:rsidR="006D2999" w:rsidRPr="00EA4D99" w:rsidRDefault="006D2999" w:rsidP="00C854EF">
      <w:pPr>
        <w:pStyle w:val="ListParagraph"/>
        <w:numPr>
          <w:ilvl w:val="0"/>
          <w:numId w:val="3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Patel DV, McGhee CNJ. Contemporary in vivo confocal microscopy of the living human cornea using white light and laser scanning techniques: a major review. Clin Exp Ophthalmol. 2007 Feb;35(1):71–88. </w:t>
      </w:r>
    </w:p>
    <w:p w:rsidR="006D2999" w:rsidRPr="00EA4D99" w:rsidRDefault="006D2999" w:rsidP="00C854EF">
      <w:pPr>
        <w:pStyle w:val="ListParagraph"/>
        <w:numPr>
          <w:ilvl w:val="0"/>
          <w:numId w:val="3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Contact lens-induced changes in the anterior eye as observed in vivo with the confocal microscope. Prog Retin Eye Res. 2007 Jul;26(4):398–436. </w:t>
      </w:r>
    </w:p>
    <w:p w:rsidR="006D2999" w:rsidRPr="00EA4D99" w:rsidRDefault="006D2999" w:rsidP="00C854EF">
      <w:pPr>
        <w:pStyle w:val="ListParagraph"/>
        <w:numPr>
          <w:ilvl w:val="0"/>
          <w:numId w:val="3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Stapleton F, Stretton S, Papas E, Skotnitsky C, Sweeney DF. Silicone hydrogel contact lenses and the ocular surface. Ocul Surf. 2006 Jan;4(1):24–43. </w:t>
      </w:r>
    </w:p>
    <w:p w:rsidR="00A0245B" w:rsidRPr="00EA4D99" w:rsidRDefault="006D2999" w:rsidP="00C854EF">
      <w:pPr>
        <w:pStyle w:val="ListParagraph"/>
        <w:numPr>
          <w:ilvl w:val="0"/>
          <w:numId w:val="33"/>
        </w:numPr>
        <w:jc w:val="both"/>
        <w:rPr>
          <w:rStyle w:val="Hyperlink"/>
          <w:rFonts w:ascii="Times New Roman" w:hAnsi="Times New Roman" w:cs="Times New Roman"/>
          <w:color w:val="auto"/>
          <w:sz w:val="24"/>
          <w:szCs w:val="24"/>
          <w:lang w:val="bg-BG"/>
        </w:rPr>
      </w:pPr>
      <w:r w:rsidRPr="00EA4D99">
        <w:rPr>
          <w:rFonts w:ascii="Times New Roman" w:hAnsi="Times New Roman" w:cs="Times New Roman"/>
          <w:sz w:val="24"/>
          <w:szCs w:val="24"/>
          <w:lang w:val="bg-BG"/>
        </w:rPr>
        <w:lastRenderedPageBreak/>
        <w:t>Jones L, Dumbleton K. Soft Lens Extended Wear and Complications [Internet]. 2006. 393–441 p. Available from: https://www.scopus.com/inward/record.uri?eid=2-s2.0-60749119041&amp;doi=10.1016%2fB978-0-7506-7517-8.50025-0&amp;partnerID=40&amp;md5=a12167c07b9f9c0dbd746106dc16ddf2</w:t>
      </w:r>
    </w:p>
    <w:p w:rsidR="00A0245B" w:rsidRPr="00EA4D99" w:rsidRDefault="00A0245B" w:rsidP="00C854EF">
      <w:pPr>
        <w:jc w:val="both"/>
        <w:rPr>
          <w:rStyle w:val="Hyperlink"/>
          <w:rFonts w:ascii="Times New Roman" w:hAnsi="Times New Roman" w:cs="Times New Roman"/>
          <w:color w:val="auto"/>
          <w:sz w:val="24"/>
          <w:szCs w:val="24"/>
          <w:lang w:val="bg-BG"/>
        </w:rPr>
      </w:pPr>
      <w:r w:rsidRPr="00EA4D99">
        <w:rPr>
          <w:rStyle w:val="Hyperlink"/>
          <w:rFonts w:ascii="Times New Roman" w:hAnsi="Times New Roman" w:cs="Times New Roman"/>
          <w:color w:val="auto"/>
          <w:sz w:val="24"/>
          <w:szCs w:val="24"/>
          <w:lang w:val="bg-BG"/>
        </w:rPr>
        <w:br w:type="page"/>
      </w:r>
    </w:p>
    <w:p w:rsidR="00F2565E" w:rsidRPr="00EA4D99" w:rsidRDefault="008309C3"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 xml:space="preserve">027 </w:t>
      </w:r>
      <w:r w:rsidR="00F2565E" w:rsidRPr="00EA4D99">
        <w:rPr>
          <w:rFonts w:ascii="Times New Roman" w:hAnsi="Times New Roman" w:cs="Times New Roman"/>
          <w:b/>
          <w:sz w:val="24"/>
          <w:szCs w:val="24"/>
          <w:lang w:val="bg-BG"/>
        </w:rPr>
        <w:t>Vote BJ, Grupcheva CN, Ormonde SE, McGhee CNJ. In vivo confocal microstructural analysis and surgical management of Brown-McLean syndrome associated with spontaneous crystalline lens luxation. J Cataract Refract Surg. 2003 Mar;29(3):614–8.</w:t>
      </w:r>
    </w:p>
    <w:p w:rsidR="00F2565E" w:rsidRPr="00EA4D99" w:rsidRDefault="00F2565E"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426EA5" w:rsidRPr="00EA4D99">
        <w:rPr>
          <w:rFonts w:ascii="Times New Roman" w:hAnsi="Times New Roman" w:cs="Times New Roman"/>
          <w:b/>
          <w:sz w:val="24"/>
          <w:szCs w:val="24"/>
          <w:lang w:val="bg-BG"/>
        </w:rPr>
        <w:t xml:space="preserve">ия в чужди източници </w:t>
      </w:r>
      <w:r w:rsidR="00426EA5" w:rsidRPr="00EA4D99">
        <w:rPr>
          <w:rFonts w:ascii="Times New Roman" w:hAnsi="Times New Roman" w:cs="Times New Roman"/>
          <w:b/>
          <w:sz w:val="24"/>
          <w:szCs w:val="24"/>
        </w:rPr>
        <w:t>[</w:t>
      </w:r>
      <w:r w:rsidR="009D74AD" w:rsidRPr="00EA4D99">
        <w:rPr>
          <w:rFonts w:ascii="Times New Roman" w:hAnsi="Times New Roman" w:cs="Times New Roman"/>
          <w:b/>
          <w:sz w:val="24"/>
          <w:szCs w:val="24"/>
          <w:lang w:val="bg-BG"/>
        </w:rPr>
        <w:t>9</w:t>
      </w:r>
      <w:r w:rsidR="00426EA5"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9D74AD" w:rsidRPr="00EA4D99" w:rsidRDefault="009D74AD" w:rsidP="00C854EF">
      <w:pPr>
        <w:pStyle w:val="ListParagraph"/>
        <w:numPr>
          <w:ilvl w:val="0"/>
          <w:numId w:val="3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Suwan Y, Teekhasaenee C, Lekhanont K, Supakontanasan W. Brown-McLean syndrome: the role of iridodonesis. Clin Ophthalmol. 2016;10:671–7. </w:t>
      </w:r>
    </w:p>
    <w:p w:rsidR="009D74AD" w:rsidRPr="00EA4D99" w:rsidRDefault="009D74AD" w:rsidP="00C854EF">
      <w:pPr>
        <w:pStyle w:val="ListParagraph"/>
        <w:numPr>
          <w:ilvl w:val="0"/>
          <w:numId w:val="3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Alzubaidi R, Sharif MS, Qahwaji R, Ipson S, Brahma A. In vivo confocal microscopic corneal images in health and disease with an emphasis on extracting features and visual signatures for corneal diseases: a review study. Br J Ophthalmol. 2016 Jan;100(1):41–55. </w:t>
      </w:r>
    </w:p>
    <w:p w:rsidR="009D74AD" w:rsidRPr="00EA4D99" w:rsidRDefault="009D74AD" w:rsidP="00C854EF">
      <w:pPr>
        <w:pStyle w:val="ListParagraph"/>
        <w:numPr>
          <w:ilvl w:val="0"/>
          <w:numId w:val="3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Tourkmani AK, Martinez JD, Berrones D, Juarez-Dominguez BY, Beltran F, Galor A. Brown-McLean Syndrome in a Pediatric Patient. Case Rep Ophthalmol. 2015;6(1):139–42. </w:t>
      </w:r>
    </w:p>
    <w:p w:rsidR="009D74AD" w:rsidRPr="00EA4D99" w:rsidRDefault="009D74AD" w:rsidP="00C854EF">
      <w:pPr>
        <w:pStyle w:val="ListParagraph"/>
        <w:numPr>
          <w:ilvl w:val="0"/>
          <w:numId w:val="3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Gökçe G, Hürmeriç V, Ceylan OM. A Case of Brown-McLean syndrome [Bir olgu nedeniyle Brown-McLean sendromu]. Turk Oftalmoloiji Dergisi [Internet]. 2013;43(5):365–7. Available from: https://www.scopus.com/inward/record.uri?eid=2-s2.0-84890261115&amp;doi=10.4274%2ftjo.71602&amp;partnerID=40&amp;md5=7ec5349c47ab8a1020c2495a6cd23d12</w:t>
      </w:r>
    </w:p>
    <w:p w:rsidR="009D74AD" w:rsidRPr="00EA4D99" w:rsidRDefault="009D74AD" w:rsidP="00C854EF">
      <w:pPr>
        <w:pStyle w:val="ListParagraph"/>
        <w:numPr>
          <w:ilvl w:val="0"/>
          <w:numId w:val="3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Jamil AZ, Rahman FU, Mirza KA, Iqbal W. Brown-McLean Syndrome with Keratoconus. JCPSP-J Coll Physicians Surg. 2012 Mar;22(3):179–81. </w:t>
      </w:r>
    </w:p>
    <w:p w:rsidR="009D74AD" w:rsidRPr="00EA4D99" w:rsidRDefault="009D74AD" w:rsidP="00C854EF">
      <w:pPr>
        <w:pStyle w:val="ListParagraph"/>
        <w:numPr>
          <w:ilvl w:val="0"/>
          <w:numId w:val="3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Vogel MS, Petrosyan T, Chin BT, Wienecka A, Trinh L, Goldstein T. Brown-McLean syndrome. Optometry. 2011 Aug;82(8):485–8. </w:t>
      </w:r>
    </w:p>
    <w:p w:rsidR="009D74AD" w:rsidRPr="00EA4D99" w:rsidRDefault="009D74AD" w:rsidP="00C854EF">
      <w:pPr>
        <w:pStyle w:val="ListParagraph"/>
        <w:numPr>
          <w:ilvl w:val="0"/>
          <w:numId w:val="3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Pareja Esteban J, Montes MA, Pérez-Rico C, Jiménez-Parras R, Bolívar G. Brown-McLean syndrome after insertion of an anterior chamber intraocular lens: Description of one case [Síndrome de Brown-McLean con lente intraocular de cámara anterior: Descripción de un caso]. Archivos de la Sociedad Espanola de Oftalmologia [Internet]. 2007;82(5):315–7. Available from: https://www.scopus.com/inward/record.uri?eid=2-s2.0-34548427056&amp;partnerID=40&amp;md5=bd3e6508f73ae6c3ca604ee46617de56</w:t>
      </w:r>
    </w:p>
    <w:p w:rsidR="009D74AD" w:rsidRPr="00EA4D99" w:rsidRDefault="009D74AD" w:rsidP="00C854EF">
      <w:pPr>
        <w:pStyle w:val="ListParagraph"/>
        <w:numPr>
          <w:ilvl w:val="0"/>
          <w:numId w:val="3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Chiou AG-Y, Kaufman SC, Kaufman HE, Beuerman RW. Clinical corneal confocal microscopy. Surv Ophthalmol. 2006 Oct;51(5):482–500. </w:t>
      </w:r>
    </w:p>
    <w:p w:rsidR="009D74AD" w:rsidRPr="00EA4D99" w:rsidRDefault="009D74AD" w:rsidP="00C854EF">
      <w:pPr>
        <w:pStyle w:val="ListParagraph"/>
        <w:numPr>
          <w:ilvl w:val="0"/>
          <w:numId w:val="3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Moreno-Montañés J, Heras Mulero H, Rodríguez Conde RM. Variabilidad en la presentación del síndrome de Brown-Mclean. Archivos de la Sociedad Española de Oftalmología. 2004;79(6):299–301.</w:t>
      </w:r>
    </w:p>
    <w:p w:rsidR="00781EDE" w:rsidRPr="00EA4D99" w:rsidRDefault="00781EDE" w:rsidP="00C854EF">
      <w:pPr>
        <w:jc w:val="both"/>
        <w:rPr>
          <w:rFonts w:ascii="Times New Roman" w:hAnsi="Times New Roman" w:cs="Times New Roman"/>
          <w:b/>
          <w:sz w:val="24"/>
          <w:szCs w:val="24"/>
        </w:rPr>
      </w:pPr>
      <w:r w:rsidRPr="00EA4D99">
        <w:rPr>
          <w:rFonts w:ascii="Times New Roman" w:hAnsi="Times New Roman" w:cs="Times New Roman"/>
          <w:b/>
          <w:sz w:val="24"/>
          <w:szCs w:val="24"/>
        </w:rPr>
        <w:br w:type="page"/>
      </w:r>
    </w:p>
    <w:p w:rsidR="00522CF2" w:rsidRPr="00EA4D99" w:rsidRDefault="006A3870"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rPr>
        <w:lastRenderedPageBreak/>
        <w:t xml:space="preserve">028 </w:t>
      </w:r>
      <w:r w:rsidR="00A44EDC" w:rsidRPr="00EA4D99">
        <w:rPr>
          <w:rFonts w:ascii="Times New Roman" w:hAnsi="Times New Roman" w:cs="Times New Roman"/>
          <w:b/>
          <w:sz w:val="24"/>
          <w:szCs w:val="24"/>
          <w:lang w:val="bg-BG"/>
        </w:rPr>
        <w:t>Efron N, Morgan PB, Woods CA. International Survey of Contact Lens Prescribing for Extended Wear. Optom Vis Sci. 2012 Feb;89(2):122–9. (Group Author(s): Int Contact Lens Prescribing).</w:t>
      </w:r>
    </w:p>
    <w:p w:rsidR="00DB33E6" w:rsidRPr="00EA4D99" w:rsidRDefault="00DB33E6"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661DC9" w:rsidRPr="00EA4D99">
        <w:rPr>
          <w:rFonts w:ascii="Times New Roman" w:hAnsi="Times New Roman" w:cs="Times New Roman"/>
          <w:b/>
          <w:sz w:val="24"/>
          <w:szCs w:val="24"/>
          <w:lang w:val="bg-BG"/>
        </w:rPr>
        <w:t xml:space="preserve">ия в чужди източници </w:t>
      </w:r>
      <w:r w:rsidR="00661DC9" w:rsidRPr="00EA4D99">
        <w:rPr>
          <w:rFonts w:ascii="Times New Roman" w:hAnsi="Times New Roman" w:cs="Times New Roman"/>
          <w:b/>
          <w:sz w:val="24"/>
          <w:szCs w:val="24"/>
        </w:rPr>
        <w:t>[32]</w:t>
      </w:r>
      <w:r w:rsidRPr="00EA4D99">
        <w:rPr>
          <w:rFonts w:ascii="Times New Roman" w:hAnsi="Times New Roman" w:cs="Times New Roman"/>
          <w:b/>
          <w:sz w:val="24"/>
          <w:szCs w:val="24"/>
          <w:lang w:val="bg-BG"/>
        </w:rPr>
        <w:t>:</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Pateras E, Michopoulou M, Gryndakis J. Statistical Study on the Use of Contact Lenses in Greece. Asian Journal of Research and Reports in Ophthalmology. 2020 Aug 22;22–40.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Consejo A, Wu R, Abass A. Anterior Scleral Regional Variation between Asian and Caucasian Populations. J Clin Med. 2020 Nov;9(11):3419.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Phillips A, Speedwell L. History. In: Contact Lenses. 2019. p. e14–49.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Papas EB, Sweeney DF, Fonn D, Swarbrick HA. Extended and continuous wear lenses. In: Contact Lenses. 2019. p. 237–64.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Llorens-Quintana C, Rico-del-Viejo L, Syga P, Madrid-Costa D, Iskander DR. Meibomian Gland Morphology: The Influence of Structural Variations on Gland Function and Ocular Surface Parameters. Cornea. 2019 Dec;38(12):1506–12.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Llorens-Quintana C, Rico-del-Viejo L, Syga P, Madrid-Costa D, Iskander DR. A Novel Automated Approach for Infrared-Based Assessment of Meibomian Gland Morphology. Transl Vis Sci Technol. 2019 Jul;8(4):17.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Green M, Sara S, Hughes I, Apel A, Stapleton F. Trends in contact lens microbial keratitis 1999 to 2015: a retrospective clinical review. Clin Exp Ophthalmol. 2019 Aug;47(6):726–32.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Lee S-M, Lee J-E, Lee D-I, Yu H-S. Adhesion of Acanthamoeba on Cosmetic Contact Lenses. J Korean Med Sci. 2018 Jan;33(4):e26.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Hodkin MJ, Gustus RC. Fungal Keratitis Associated With Airborne Organic Debris and Soft Contacts Lenses: Case Reports and Review of the Literature. Eye Contact Lens-Sci Clin Pra. 2018 Sep;44:S16–21.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Amalia H. Lensa kontak: keamanan dan pencegahan komplikasi. J Biomedika Kesehat. 2018 Dec 31;1(3):170–1.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Pascal TM, Ansah NS, Nartey A. Awareness and Response of Undergraduate Spectacle Wearers to Contact Lens Usage. Journal of Clinical Ophthalmology and Optometry. 2017;1(1).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Kwon W, Yang JH, Park TK, Chang S-A, Jung DS, Cho YS, Kim SM, Kim TJ, Park HY, Choi S-H. Impact of Balloon Pulmonary Angioplasty on Hemodynamics and Clinical Outcomes in Patients with Chronic Thromboembolic Pulmonary Hypertension: the Initial Korean Experience. Journal of Korean medical science. 2017;33(4).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Hodkin MJ, Gustus RC. Fungal Keratitis Associated With Airborne Organic Debris and Soft Contacts Lenses: Case Reports and Review of the Literature. Eye &amp; contact lens. 2017;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Garza León M, de Fátima Arroyo L, Ibañez Garcia M, Villarreal Calderón JR, Hernández Morales X, Chapa de la Peña A, Cárdenas Rodríguez II, Díaz Gómez M. Pattern of contact lens use and related sintomatology in a university population [Patrón de uso de lentes de contacto y sintomatología asociada en estudiantes universitarios]. Revista Mexicana de Oftalmologia. 2017;91(1):9–17.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Cronelöv M. Förekomst av corneal och conjunctival hyperfluorescens associerad till skötselprodukter i kombination med kontaktlinsen Biofinity. 2017.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Lee M-J, Sung A-Y. Preparation and Physical Properties of Silicone Hydrogel Ophthalmic Lens Containing Hydrophilic Monomer. J Korean Chem Soc. 2016 Aug 20;60(4):261–6.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BRENNAN N. Extended Wear. Contact Lens Practice E-Book. 2016;231.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Kim SA, Jung JW, Seo KY, Lee HK, Kim EK, Kim TI. Comparison and Investigation of the National Standards for Tinted Contact Lenses between Various Countries. Journal of the Korean Ophthalmological Society. 2015;56(11):1692–8.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Ji YW, Cho YJ, Lee CH, Hong SH, Chung DY, Kim EK, Lee HK. Comparison of Surface Roughness and Bacterial Adhesion Between Cosmetic Contact Lenses and Conventional Contact Lenses. Eye Contact Lens-Sci Clin Pra. 2015 Jan;41(1):25–33.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de Andrade Sobrinho MV, Lipener C, Lunardi LH, Luize CM, de Silva Rosa JM. NEW OPTION IN CONVENTIONAL SILICONE HYDROGEL CONTACT LENSES: THE BRAZILIAN EXPERIENCE. Vision Pan-America, The Pan-American Journal of Ophthalmology. 2015;14(1):12–4.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Malgun Gothic" w:eastAsia="Malgun Gothic" w:hAnsi="Malgun Gothic" w:cs="Malgun Gothic" w:hint="eastAsia"/>
          <w:sz w:val="24"/>
          <w:szCs w:val="24"/>
          <w:lang w:val="bg-BG"/>
        </w:rPr>
        <w:t>지용우</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홍순호</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정동룡</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김응권</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이형근</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미세표면분석</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기법을</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이용한</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미용</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콘택트렌즈와</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일반</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콘택트렌즈의표면거칠기와</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세균부착성</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비교</w:t>
      </w:r>
      <w:r w:rsidRPr="00EA4D99">
        <w:rPr>
          <w:rFonts w:ascii="Times New Roman" w:hAnsi="Times New Roman" w:cs="Times New Roman"/>
          <w:sz w:val="24"/>
          <w:szCs w:val="24"/>
          <w:lang w:val="bg-BG"/>
        </w:rPr>
        <w:t xml:space="preserve">. J Korean Ophthalmol Soc. 2014;55(5):646–55.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Pili K, Kastelan S, Karabatic M, Kasun B, Culig B. Dry Eye in Contact Lens Wearers as a Growing Public Health Problem. Psychiatr Danub. 2014;26:528–32.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Peixoto MFP. Promover o uso saudável das lentes de contacto. 2014.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Hui A. Contact Lenses for Ciprofloxacin Drug Delivery. 2014;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Chalmers RL. A fresh look at one-step hydrogen peroxide lens disinfection. Review of Optometry. 2014;151(6):S1–S1.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Spors F, Egan DJ, McNaughton LE, Shen J, Lampa MJ. Is the Use of Empirically Designed Custom Soft Contact Lenses a Good Option for Challenging Patients? Open Journal of Ophthalmology. 2013;3(03):54.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Gaujoux T. Controverse en lentilles journalières. Le Cachier d’Ophtalmologie. 2013;(169):20–2.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Dumbleton KA, Richter D, Woods CA, Aakre BM, Plowright A, Morgan PB, Jones LW. A multi-country assessment of compliance with daily disposable contact lens wear. Contact Lens Anterior Eye. 2013 Dec;36(6):304–12.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Dumbleton K. Patient compliance with contemporary contact lenses: Impact on successful contact lens wear. 2013;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Bullimore MA, Sinnott LT, Jones-Jordan LA. The Risk of Microbial Keratitis With Overnight Corneal Reshaping Lenses. Optom Vis Sci. 2013 Sep;90(9):937–44. </w:t>
      </w:r>
    </w:p>
    <w:p w:rsidR="00661DC9" w:rsidRPr="00EA4D99" w:rsidRDefault="00661DC9" w:rsidP="00C854EF">
      <w:pPr>
        <w:pStyle w:val="ListParagraph"/>
        <w:numPr>
          <w:ilvl w:val="0"/>
          <w:numId w:val="3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Probst L, Chan C, Primer A. Femtosecond Lasers for the Treatment of Presbyopia. Femtosecond Cataract Surgery: A Primer. 2012;107. </w:t>
      </w:r>
    </w:p>
    <w:p w:rsidR="00781EDE" w:rsidRPr="00EA4D99" w:rsidRDefault="00661DC9" w:rsidP="00C854EF">
      <w:pPr>
        <w:pStyle w:val="ListParagraph"/>
        <w:numPr>
          <w:ilvl w:val="0"/>
          <w:numId w:val="35"/>
        </w:numPr>
        <w:jc w:val="both"/>
        <w:rPr>
          <w:rFonts w:ascii="Times New Roman" w:hAnsi="Times New Roman" w:cs="Times New Roman"/>
          <w:sz w:val="24"/>
          <w:szCs w:val="24"/>
        </w:rPr>
      </w:pPr>
      <w:r w:rsidRPr="00EA4D99">
        <w:rPr>
          <w:rFonts w:ascii="Times New Roman" w:hAnsi="Times New Roman" w:cs="Times New Roman"/>
          <w:sz w:val="24"/>
          <w:szCs w:val="24"/>
          <w:lang w:val="bg-BG"/>
        </w:rPr>
        <w:t xml:space="preserve">Bischoff G, Brocks U. Contact Lenses and Keratitis. Klinische Monatsblat Augenheilkunde. 2012 May;229(5):514–20. </w:t>
      </w:r>
      <w:r w:rsidR="00781EDE" w:rsidRPr="00EA4D99">
        <w:rPr>
          <w:rFonts w:ascii="Times New Roman" w:hAnsi="Times New Roman" w:cs="Times New Roman"/>
          <w:sz w:val="24"/>
          <w:szCs w:val="24"/>
        </w:rPr>
        <w:br w:type="page"/>
      </w:r>
    </w:p>
    <w:p w:rsidR="0025695D" w:rsidRPr="00EA4D99" w:rsidRDefault="006C74AA"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029 Vincent AL, Markie DM, De Karolyi B, Wheeldon CE, Patel DV, Grupcheva CN, et al. Exclusion of known corneal dystrophy genes in an autosomal dominant pedigree of a unique anterior membrane corneal dystrophy. Mol Vis. 2009 Aug 26;15(182):1700–8.</w:t>
      </w:r>
    </w:p>
    <w:p w:rsidR="006C74AA" w:rsidRPr="00EA4D99" w:rsidRDefault="00F4117B"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чужди източници</w:t>
      </w:r>
      <w:r w:rsidRPr="00EA4D99">
        <w:rPr>
          <w:rFonts w:ascii="Times New Roman" w:hAnsi="Times New Roman" w:cs="Times New Roman"/>
          <w:b/>
          <w:sz w:val="24"/>
          <w:szCs w:val="24"/>
        </w:rPr>
        <w:t xml:space="preserve"> </w:t>
      </w:r>
      <w:r w:rsidR="00181655" w:rsidRPr="00EA4D99">
        <w:rPr>
          <w:rFonts w:ascii="Times New Roman" w:hAnsi="Times New Roman" w:cs="Times New Roman"/>
          <w:b/>
          <w:sz w:val="24"/>
          <w:szCs w:val="24"/>
        </w:rPr>
        <w:t>[9]</w:t>
      </w:r>
      <w:r w:rsidR="006C74AA" w:rsidRPr="00EA4D99">
        <w:rPr>
          <w:rFonts w:ascii="Times New Roman" w:hAnsi="Times New Roman" w:cs="Times New Roman"/>
          <w:b/>
          <w:sz w:val="24"/>
          <w:szCs w:val="24"/>
          <w:lang w:val="bg-BG"/>
        </w:rPr>
        <w:t>:</w:t>
      </w:r>
    </w:p>
    <w:p w:rsidR="00181655" w:rsidRPr="00EA4D99" w:rsidRDefault="00181655" w:rsidP="00C854EF">
      <w:pPr>
        <w:pStyle w:val="ListParagraph"/>
        <w:numPr>
          <w:ilvl w:val="0"/>
          <w:numId w:val="3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Yanoff M, Sassani JW. Ocular pathology. 2019. 1 p. (Ocular Pathology). </w:t>
      </w:r>
    </w:p>
    <w:p w:rsidR="00181655" w:rsidRPr="00EA4D99" w:rsidRDefault="00181655" w:rsidP="00C854EF">
      <w:pPr>
        <w:pStyle w:val="ListParagraph"/>
        <w:numPr>
          <w:ilvl w:val="0"/>
          <w:numId w:val="3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Oliver VF, van Bysterveldt KA, Cadzow M, Steger B, Romano V, Markie D, Hewitt AW, Mackey DA, Willoughby CE, Sherwin T, Crosier PS, McGhee CN, Vincent AL. A COL17A1 Splice-Altering Mutation Is Prevalent in Inherited Recurrent Corneal Erosions. Ophthalmology. 2016 Apr;123(4):709–22. </w:t>
      </w:r>
    </w:p>
    <w:p w:rsidR="00181655" w:rsidRPr="00EA4D99" w:rsidRDefault="00181655" w:rsidP="00C854EF">
      <w:pPr>
        <w:pStyle w:val="ListParagraph"/>
        <w:numPr>
          <w:ilvl w:val="0"/>
          <w:numId w:val="3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Lin Z-N, Chen J, Cui H-P. Characteristics of corneal dystrophies: a review from clinical, histological and genetic perspectives. Int J Ophthalmol. 2016 Jun 18;9(6):904–13. </w:t>
      </w:r>
    </w:p>
    <w:p w:rsidR="00181655" w:rsidRPr="00EA4D99" w:rsidRDefault="00181655" w:rsidP="00C854EF">
      <w:pPr>
        <w:pStyle w:val="ListParagraph"/>
        <w:numPr>
          <w:ilvl w:val="0"/>
          <w:numId w:val="3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Lin BR, Le DJ, Chen Y, Wang Q, Chung DD, Frausto RF, Croasdale C, Yee RW, Hejtmancik FJ, Aldave AJ. Whole Exome Sequencing and Segregation Analysis Confirms That a Mutation in COL17A1 Is the Cause of Epithelial Recurrent Erosion Dystrophy in a Large Dominant Pedigree Previously Mapped to Chromosome 10q23-q24. PLoS One. 2016 Jun 16;11(6):e0157418. </w:t>
      </w:r>
    </w:p>
    <w:p w:rsidR="00181655" w:rsidRPr="00EA4D99" w:rsidRDefault="00181655" w:rsidP="00C854EF">
      <w:pPr>
        <w:pStyle w:val="ListParagraph"/>
        <w:numPr>
          <w:ilvl w:val="0"/>
          <w:numId w:val="3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Jonsson F, Bystrom B, Davidson AE, Backman LJ, Kellgren TG, Tuft SJ, Koskela T, Ryden P, Sandgren O, Danielson P, Hardcastle AJ, Golovleva I. Mutations in Collagen, Type XVII, Alpha 1 (COL17A1) Cause Epithelial Recurrent Erosion Dystrophy (ERED). Hum Mutat. 2015 Apr;36(4):463–73. </w:t>
      </w:r>
    </w:p>
    <w:p w:rsidR="00181655" w:rsidRPr="00EA4D99" w:rsidRDefault="00181655" w:rsidP="00C854EF">
      <w:pPr>
        <w:pStyle w:val="ListParagraph"/>
        <w:numPr>
          <w:ilvl w:val="0"/>
          <w:numId w:val="3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Vincent AL. Corneal dystrophies and genetics in the International Committee for Classification of Corneal Dystrophies era: a review. Clin Exp Ophthalmol. 2014 Jan;42(1):4–12. </w:t>
      </w:r>
    </w:p>
    <w:p w:rsidR="00181655" w:rsidRPr="00EA4D99" w:rsidRDefault="00181655" w:rsidP="00C854EF">
      <w:pPr>
        <w:pStyle w:val="ListParagraph"/>
        <w:numPr>
          <w:ilvl w:val="0"/>
          <w:numId w:val="3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Lisch W, Bron AJ, Munier FL, Schorderet DF, Tiab L, Lange C, Saikia P, Reinhard T, Weiss JS, Gundlach E, Pleyer U, Lisch C, Auw-Haedrich C. Franceschetti Hereditary Recurrent Corneal Erosion. Am J Ophthalmol. 2012 Jun;153(6):1073–81. </w:t>
      </w:r>
    </w:p>
    <w:p w:rsidR="00181655" w:rsidRPr="00EA4D99" w:rsidRDefault="00181655" w:rsidP="00C854EF">
      <w:pPr>
        <w:pStyle w:val="ListParagraph"/>
        <w:numPr>
          <w:ilvl w:val="0"/>
          <w:numId w:val="3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Leggett L, Hosein S, Lorenzetti D, Rose S, Clement F. Corenal cross-linking for keratoconus and other corneal thinnig disorders. University of Calgary; 2012. </w:t>
      </w:r>
    </w:p>
    <w:p w:rsidR="000E7FE3" w:rsidRPr="00EA4D99" w:rsidRDefault="00181655" w:rsidP="00C854EF">
      <w:pPr>
        <w:pStyle w:val="ListParagraph"/>
        <w:numPr>
          <w:ilvl w:val="0"/>
          <w:numId w:val="3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Lisch W, Seitz B. Masquerade Keratitis due to Hereditary Corneal Disorders. Klinische Monatsblat Augenheilkunde. 2011 Jun;228(6):504–8. </w:t>
      </w:r>
      <w:r w:rsidR="000E7FE3" w:rsidRPr="00EA4D99">
        <w:rPr>
          <w:rFonts w:ascii="Times New Roman" w:hAnsi="Times New Roman" w:cs="Times New Roman"/>
          <w:sz w:val="24"/>
          <w:szCs w:val="24"/>
          <w:lang w:val="bg-BG"/>
        </w:rPr>
        <w:br w:type="page"/>
      </w:r>
    </w:p>
    <w:p w:rsidR="00120FAF" w:rsidRPr="00EA4D99" w:rsidRDefault="00120FAF"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030</w:t>
      </w:r>
      <w:r w:rsidR="00BE6811" w:rsidRPr="00EA4D99">
        <w:rPr>
          <w:rFonts w:ascii="Times New Roman" w:hAnsi="Times New Roman" w:cs="Times New Roman"/>
          <w:b/>
          <w:sz w:val="24"/>
          <w:szCs w:val="24"/>
          <w:lang w:val="bg-BG"/>
        </w:rPr>
        <w:t xml:space="preserve"> Ku JYF, Grupcheva CN, Fisk MJ, McGhee CNJ. Keratoglobus and posterior subcapsular cataract: Surgical considerations and in vivo microstructual analysis. J Cataract Refract Surg. 2004 Jan;30(1):237–42.</w:t>
      </w:r>
    </w:p>
    <w:p w:rsidR="00BE6811" w:rsidRPr="00EA4D99" w:rsidRDefault="00F4117B"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чужди източници</w:t>
      </w:r>
      <w:r w:rsidRPr="00EA4D99">
        <w:rPr>
          <w:rFonts w:ascii="Times New Roman" w:hAnsi="Times New Roman" w:cs="Times New Roman"/>
          <w:b/>
          <w:sz w:val="24"/>
          <w:szCs w:val="24"/>
        </w:rPr>
        <w:t xml:space="preserve"> </w:t>
      </w:r>
      <w:r w:rsidR="00D17728" w:rsidRPr="00EA4D99">
        <w:rPr>
          <w:rFonts w:ascii="Times New Roman" w:hAnsi="Times New Roman" w:cs="Times New Roman"/>
          <w:b/>
          <w:sz w:val="24"/>
          <w:szCs w:val="24"/>
        </w:rPr>
        <w:t>[</w:t>
      </w:r>
      <w:r w:rsidR="00D17728" w:rsidRPr="00EA4D99">
        <w:rPr>
          <w:rFonts w:ascii="Times New Roman" w:hAnsi="Times New Roman" w:cs="Times New Roman"/>
          <w:b/>
          <w:sz w:val="24"/>
          <w:szCs w:val="24"/>
          <w:lang w:val="bg-BG"/>
        </w:rPr>
        <w:t>9</w:t>
      </w:r>
      <w:r w:rsidR="00D17728" w:rsidRPr="00EA4D99">
        <w:rPr>
          <w:rFonts w:ascii="Times New Roman" w:hAnsi="Times New Roman" w:cs="Times New Roman"/>
          <w:b/>
          <w:sz w:val="24"/>
          <w:szCs w:val="24"/>
        </w:rPr>
        <w:t>]</w:t>
      </w:r>
      <w:r w:rsidR="00BE6811" w:rsidRPr="00EA4D99">
        <w:rPr>
          <w:rFonts w:ascii="Times New Roman" w:hAnsi="Times New Roman" w:cs="Times New Roman"/>
          <w:b/>
          <w:sz w:val="24"/>
          <w:szCs w:val="24"/>
          <w:lang w:val="bg-BG"/>
        </w:rPr>
        <w:t>:</w:t>
      </w:r>
    </w:p>
    <w:p w:rsidR="00D17728" w:rsidRPr="00EA4D99" w:rsidRDefault="00D17728" w:rsidP="00C854EF">
      <w:pPr>
        <w:pStyle w:val="ListParagraph"/>
        <w:numPr>
          <w:ilvl w:val="0"/>
          <w:numId w:val="3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Singh B, Sharma S, Bharti N, Ranjan R, Bharti S. Hypermature Intumescent Cataract in Advanced Keratoglobus. INT MED CASE REP J. 2020;13:507–11. </w:t>
      </w:r>
    </w:p>
    <w:p w:rsidR="00D17728" w:rsidRPr="00EA4D99" w:rsidRDefault="00D17728" w:rsidP="00C854EF">
      <w:pPr>
        <w:pStyle w:val="ListParagraph"/>
        <w:numPr>
          <w:ilvl w:val="0"/>
          <w:numId w:val="3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Lockington D, Ramaesh K. Use of a Novel Lamellar Keratoplasty With Pleat Technique to Address the Abnormal White-to-White Diameter in Keratoglobus. Cornea. 2015 Feb;34(2):239–42. </w:t>
      </w:r>
    </w:p>
    <w:p w:rsidR="00D17728" w:rsidRPr="00EA4D99" w:rsidRDefault="00D17728" w:rsidP="00C854EF">
      <w:pPr>
        <w:pStyle w:val="ListParagraph"/>
        <w:numPr>
          <w:ilvl w:val="0"/>
          <w:numId w:val="3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Kaya V, Kaynak P, Basarir B. Corneal hydrops after intrastromal corneal ring segment implantation. J Cataract Refract Surg. 2013 May;39(5):816–816. </w:t>
      </w:r>
    </w:p>
    <w:p w:rsidR="00D17728" w:rsidRPr="00EA4D99" w:rsidRDefault="00D17728" w:rsidP="00C854EF">
      <w:pPr>
        <w:pStyle w:val="ListParagraph"/>
        <w:numPr>
          <w:ilvl w:val="0"/>
          <w:numId w:val="3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Güell JL, Verdaguer P, Elies D, Gris O, Manero F. Reply: Corneal hydrops after intrastromal corneal ring segment implantation. Journal of Cataract &amp; Refractive Surgery. 2013;39(5):816. </w:t>
      </w:r>
    </w:p>
    <w:p w:rsidR="00D17728" w:rsidRPr="00EA4D99" w:rsidRDefault="00D17728" w:rsidP="00C854EF">
      <w:pPr>
        <w:pStyle w:val="ListParagraph"/>
        <w:numPr>
          <w:ilvl w:val="0"/>
          <w:numId w:val="3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Prakash G, Agarwal A. Topography in Corneal Diseases. Wang M, Swartz TS, editors. Thorofare: Slack Inc; 2012. </w:t>
      </w:r>
    </w:p>
    <w:p w:rsidR="00D17728" w:rsidRPr="00EA4D99" w:rsidRDefault="00D17728" w:rsidP="00C854EF">
      <w:pPr>
        <w:pStyle w:val="ListParagraph"/>
        <w:numPr>
          <w:ilvl w:val="0"/>
          <w:numId w:val="3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Niederer RL, McGhee CNJ. Clinical in vivo confocal microscopy of the human cornea in health and disease. Prog Retin Eye Res. 2010 Jan;29(1):30–58. </w:t>
      </w:r>
    </w:p>
    <w:p w:rsidR="00D17728" w:rsidRPr="00EA4D99" w:rsidRDefault="00D17728" w:rsidP="00C854EF">
      <w:pPr>
        <w:pStyle w:val="ListParagraph"/>
        <w:numPr>
          <w:ilvl w:val="0"/>
          <w:numId w:val="3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Belliveau MJ, Brownstein S, Agapitos P, Font RL. Ultrastructural Features of Posterior Crocodile Shagreen of the Cornea. Surv Ophthalmol. 2009 Oct;54(5):569–75. </w:t>
      </w:r>
    </w:p>
    <w:p w:rsidR="00D17728" w:rsidRPr="00EA4D99" w:rsidRDefault="00D17728" w:rsidP="00C854EF">
      <w:pPr>
        <w:pStyle w:val="ListParagraph"/>
        <w:numPr>
          <w:ilvl w:val="0"/>
          <w:numId w:val="3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Chiou AG-Y, Kaufman SC, Kaufman HE, Beuerman RW. Clinical corneal confocal microscopy. Surv Ophthalmol. 2006 Oct;51(5):482–500. </w:t>
      </w:r>
    </w:p>
    <w:p w:rsidR="00517CAF" w:rsidRPr="00EA4D99" w:rsidRDefault="00D17728" w:rsidP="00C854EF">
      <w:pPr>
        <w:pStyle w:val="ListParagraph"/>
        <w:numPr>
          <w:ilvl w:val="0"/>
          <w:numId w:val="3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Ucakhan OO, Kanpolat A, Yilmaz N. In vivo confocal microscopy of megalocornea with central mosaic dystrophy. Clin Exp Ophthalmol. 2005 Feb;33(1):102–5. </w:t>
      </w:r>
      <w:r w:rsidR="00517CAF" w:rsidRPr="00EA4D99">
        <w:rPr>
          <w:rFonts w:ascii="Times New Roman" w:hAnsi="Times New Roman" w:cs="Times New Roman"/>
          <w:sz w:val="24"/>
          <w:szCs w:val="24"/>
          <w:lang w:val="bg-BG"/>
        </w:rPr>
        <w:br w:type="page"/>
      </w:r>
    </w:p>
    <w:p w:rsidR="00EE0BA5" w:rsidRPr="00EA4D99" w:rsidRDefault="00EE0BA5"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031 Morgan PB, Efron N, Woods CA. An International Survey of Toric Contact Lens Prescribing. Eye Contact Lens-Sci Clin Pra. 2013 Mar;39(2):132–7.</w:t>
      </w:r>
      <w:r w:rsidR="006E2A1A" w:rsidRPr="00EA4D99">
        <w:rPr>
          <w:rFonts w:ascii="Times New Roman" w:hAnsi="Times New Roman" w:cs="Times New Roman"/>
          <w:b/>
          <w:sz w:val="24"/>
          <w:szCs w:val="24"/>
          <w:lang w:val="bg-BG"/>
        </w:rPr>
        <w:t xml:space="preserve"> (Group Author(s): Int Contact Lens Prescribing).</w:t>
      </w:r>
    </w:p>
    <w:p w:rsidR="006E2A1A" w:rsidRPr="00EA4D99" w:rsidRDefault="006E2A1A"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Цититран</w:t>
      </w:r>
      <w:r w:rsidR="00EA426C" w:rsidRPr="00EA4D99">
        <w:rPr>
          <w:rFonts w:ascii="Times New Roman" w:hAnsi="Times New Roman" w:cs="Times New Roman"/>
          <w:b/>
          <w:sz w:val="24"/>
          <w:szCs w:val="24"/>
          <w:lang w:val="bg-BG"/>
        </w:rPr>
        <w:t xml:space="preserve">ия в чужди източници </w:t>
      </w:r>
      <w:r w:rsidR="00EA426C" w:rsidRPr="00EA4D99">
        <w:rPr>
          <w:rFonts w:ascii="Times New Roman" w:hAnsi="Times New Roman" w:cs="Times New Roman"/>
          <w:b/>
          <w:sz w:val="24"/>
          <w:szCs w:val="24"/>
        </w:rPr>
        <w:t>[</w:t>
      </w:r>
      <w:r w:rsidR="00EA426C" w:rsidRPr="00EA4D99">
        <w:rPr>
          <w:rFonts w:ascii="Times New Roman" w:hAnsi="Times New Roman" w:cs="Times New Roman"/>
          <w:b/>
          <w:sz w:val="24"/>
          <w:szCs w:val="24"/>
          <w:lang w:val="bg-BG"/>
        </w:rPr>
        <w:t>15</w:t>
      </w:r>
      <w:r w:rsidR="00EA426C"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EA426C" w:rsidRPr="00EA4D99" w:rsidRDefault="00EA426C" w:rsidP="00C854EF">
      <w:pPr>
        <w:pStyle w:val="ListParagraph"/>
        <w:numPr>
          <w:ilvl w:val="0"/>
          <w:numId w:val="3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Sánchez-García Á, González-Pérez J. Objective evaluation of static and dynamic behavior of different toric silicone-hydrogel contact lenses. Contact Lens and Anterior Eye. 2021; </w:t>
      </w:r>
    </w:p>
    <w:p w:rsidR="00EA426C" w:rsidRPr="00EA4D99" w:rsidRDefault="00EA426C" w:rsidP="00C854EF">
      <w:pPr>
        <w:pStyle w:val="ListParagraph"/>
        <w:numPr>
          <w:ilvl w:val="0"/>
          <w:numId w:val="3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Logan A-KM, Datta A, Skidmore K, Tomiyama ES, Hu C, Chandler MA, Procopio B, Bhadane M, Benoit JS, Ritchey ER, Wolffsohn JS, Richdale K. Randomized Clinical Trial of Near Visual Performance with Digital Devices Using Spherical and Toric Contact Lenses. Optom Vis Sci. 2020 Jul;97(7):518–25. </w:t>
      </w:r>
    </w:p>
    <w:p w:rsidR="00EA426C" w:rsidRPr="00EA4D99" w:rsidRDefault="00EA426C" w:rsidP="00C854EF">
      <w:pPr>
        <w:pStyle w:val="ListParagraph"/>
        <w:numPr>
          <w:ilvl w:val="0"/>
          <w:numId w:val="3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Jo H-W, Jung Y-R, Park H-M, Chu B-S. Evaluation of the Effectiveness of the Toric Soft Lens’s Orientation-Evaluate Method Available at the Optometry Practice Portable Magnifier, Protractor Application and Mobile Phone Photography. The Korean Journal of Vision Science. 2020 Dec 30;22(4):375–85. </w:t>
      </w:r>
    </w:p>
    <w:p w:rsidR="00EA426C" w:rsidRPr="00EA4D99" w:rsidRDefault="00EA426C" w:rsidP="00C854EF">
      <w:pPr>
        <w:pStyle w:val="ListParagraph"/>
        <w:numPr>
          <w:ilvl w:val="0"/>
          <w:numId w:val="3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Saxon J, Rah MJ, Reindel WT. Satisfaction of astigmatic patients with toric nesofilcon A contact lenses. CLIN OPTOM. 2019;11:1–10. </w:t>
      </w:r>
    </w:p>
    <w:p w:rsidR="00EA426C" w:rsidRPr="00EA4D99" w:rsidRDefault="00EA426C" w:rsidP="00C854EF">
      <w:pPr>
        <w:pStyle w:val="ListParagraph"/>
        <w:numPr>
          <w:ilvl w:val="0"/>
          <w:numId w:val="3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Berntsen DA, Cox SM, Bickle KM, Mathew JH, Powell DR, Seidman SH, Little BK, Lorenz KO, Nichols JJ. A Randomized Trial to Evaluate the Effect of Toric Versus Spherical Contact Lenses on Vision and Eyestrain. Eye Contact Lens-Sci Clin Pra. 2019 Jan;45(1):28–33. </w:t>
      </w:r>
    </w:p>
    <w:p w:rsidR="00EA426C" w:rsidRPr="00EA4D99" w:rsidRDefault="00EA426C" w:rsidP="00C854EF">
      <w:pPr>
        <w:pStyle w:val="ListParagraph"/>
        <w:numPr>
          <w:ilvl w:val="0"/>
          <w:numId w:val="3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Luensmann D, Schaeffer JL, Rumney NJ, Stanberry A, Walsh K, Jones L. Spectacle prescriptions review to determine prevalence of ametropia and coverage of frequent replacement soft toric contact lenses. Contact Lens Anterior Eye. 2018 Oct;41(5):412–20. </w:t>
      </w:r>
    </w:p>
    <w:p w:rsidR="00EA426C" w:rsidRPr="00EA4D99" w:rsidRDefault="00EA426C" w:rsidP="00C854EF">
      <w:pPr>
        <w:pStyle w:val="ListParagraph"/>
        <w:numPr>
          <w:ilvl w:val="0"/>
          <w:numId w:val="3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Huang LC, Leang RS. Biocompatibility Evaluation of Contact Lens Multipurpose Solutions Through Novel Genotoxicity Assays. Applied In Vitro Toxicology. 2018;4(1):54–60. </w:t>
      </w:r>
    </w:p>
    <w:p w:rsidR="00EA426C" w:rsidRPr="00EA4D99" w:rsidRDefault="00EA426C" w:rsidP="00C854EF">
      <w:pPr>
        <w:pStyle w:val="ListParagraph"/>
        <w:numPr>
          <w:ilvl w:val="0"/>
          <w:numId w:val="3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Chu BS, Boon MY, Noh DH. Comparing spectacle and toric contact lens prescribing trends for astigmatism. CLIN OPTOM. 2018;10:119–27. </w:t>
      </w:r>
    </w:p>
    <w:p w:rsidR="00EA426C" w:rsidRPr="00EA4D99" w:rsidRDefault="00EA426C" w:rsidP="00C854EF">
      <w:pPr>
        <w:pStyle w:val="ListParagraph"/>
        <w:numPr>
          <w:ilvl w:val="0"/>
          <w:numId w:val="3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Seo WH, Kim SR, Park M. Correlations between Axial Rotation of Toric Soft Contact Lenses and Corneal Eccentricity according to the Wearing Time and Gaze Directions. Journal of Korean Ophthalmic Optics Society. 2016;21(1):35–45. </w:t>
      </w:r>
    </w:p>
    <w:p w:rsidR="00EA426C" w:rsidRPr="00EA4D99" w:rsidRDefault="00EA426C" w:rsidP="00C854EF">
      <w:pPr>
        <w:pStyle w:val="ListParagraph"/>
        <w:numPr>
          <w:ilvl w:val="0"/>
          <w:numId w:val="3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Jones D, Woods C, Jones L, Efron N, Morgan P. A sixteen year survey of Canadian contact lens prescribing. Contact Lens Anterior Eye. 2016 Dec;39(6):402–10. </w:t>
      </w:r>
    </w:p>
    <w:p w:rsidR="00EA426C" w:rsidRPr="00EA4D99" w:rsidRDefault="00EA426C" w:rsidP="00C854EF">
      <w:pPr>
        <w:pStyle w:val="ListParagraph"/>
        <w:numPr>
          <w:ilvl w:val="0"/>
          <w:numId w:val="38"/>
        </w:numPr>
        <w:jc w:val="both"/>
        <w:rPr>
          <w:rFonts w:ascii="Times New Roman" w:hAnsi="Times New Roman" w:cs="Times New Roman"/>
          <w:sz w:val="24"/>
          <w:szCs w:val="24"/>
          <w:lang w:val="bg-BG"/>
        </w:rPr>
      </w:pPr>
      <w:r w:rsidRPr="00EA4D99">
        <w:rPr>
          <w:rFonts w:ascii="Malgun Gothic" w:eastAsia="Malgun Gothic" w:hAnsi="Malgun Gothic" w:cs="Malgun Gothic" w:hint="eastAsia"/>
          <w:sz w:val="24"/>
          <w:szCs w:val="24"/>
          <w:lang w:val="bg-BG"/>
        </w:rPr>
        <w:t>박소현</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김동연</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최주희</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변현영</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김소라</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박미정</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축</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안정화</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디자인이</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상이한</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토릭소프트콘택트렌즈의</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회전</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양상</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차이</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한국안광학회지</w:t>
      </w:r>
      <w:r w:rsidRPr="00EA4D99">
        <w:rPr>
          <w:rFonts w:ascii="Times New Roman" w:hAnsi="Times New Roman" w:cs="Times New Roman"/>
          <w:sz w:val="24"/>
          <w:szCs w:val="24"/>
          <w:lang w:val="bg-BG"/>
        </w:rPr>
        <w:t xml:space="preserve">. 2015;20(2):133–40. </w:t>
      </w:r>
    </w:p>
    <w:p w:rsidR="00EA426C" w:rsidRPr="00EA4D99" w:rsidRDefault="00EA426C" w:rsidP="00C854EF">
      <w:pPr>
        <w:pStyle w:val="ListParagraph"/>
        <w:numPr>
          <w:ilvl w:val="0"/>
          <w:numId w:val="3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Morgan PB, Efron N. Influence of practice setting on contact lens prescribing in the United Kingdom. Contact Lens Anterior Eye. 2015 Feb;38(1):70–2. </w:t>
      </w:r>
    </w:p>
    <w:p w:rsidR="00EA426C" w:rsidRPr="00EA4D99" w:rsidRDefault="00EA426C" w:rsidP="00C854EF">
      <w:pPr>
        <w:pStyle w:val="ListParagraph"/>
        <w:numPr>
          <w:ilvl w:val="0"/>
          <w:numId w:val="3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Cox DJ, Banton T, Record S, Grabman JH, Hawkins RJ. Does Correcting Astigmatism with Toric Lenses Improve Driving Performance? Optom Vis Sci. 2015 Apr;92(4):404–11. </w:t>
      </w:r>
    </w:p>
    <w:p w:rsidR="00EA426C" w:rsidRPr="00EA4D99" w:rsidRDefault="00EA426C" w:rsidP="00C854EF">
      <w:pPr>
        <w:pStyle w:val="ListParagraph"/>
        <w:numPr>
          <w:ilvl w:val="0"/>
          <w:numId w:val="38"/>
        </w:numPr>
        <w:jc w:val="both"/>
        <w:rPr>
          <w:rFonts w:ascii="Times New Roman" w:hAnsi="Times New Roman" w:cs="Times New Roman"/>
          <w:sz w:val="24"/>
          <w:szCs w:val="24"/>
          <w:lang w:val="bg-BG"/>
        </w:rPr>
      </w:pPr>
      <w:r w:rsidRPr="00EA4D99">
        <w:rPr>
          <w:rFonts w:ascii="MS Gothic" w:eastAsia="MS Gothic" w:hAnsi="MS Gothic" w:cs="MS Gothic" w:hint="eastAsia"/>
          <w:sz w:val="24"/>
          <w:szCs w:val="24"/>
          <w:lang w:val="bg-BG"/>
        </w:rPr>
        <w:t>徐菁菁</w:t>
      </w:r>
      <w:r w:rsidRPr="00EA4D99">
        <w:rPr>
          <w:rFonts w:ascii="Times New Roman" w:hAnsi="Times New Roman" w:cs="Times New Roman"/>
          <w:sz w:val="24"/>
          <w:szCs w:val="24"/>
          <w:lang w:val="bg-BG"/>
        </w:rPr>
        <w:t xml:space="preserve">, </w:t>
      </w:r>
      <w:r w:rsidRPr="00EA4D99">
        <w:rPr>
          <w:rFonts w:ascii="Microsoft JhengHei" w:eastAsia="Microsoft JhengHei" w:hAnsi="Microsoft JhengHei" w:cs="Microsoft JhengHei" w:hint="eastAsia"/>
          <w:sz w:val="24"/>
          <w:szCs w:val="24"/>
          <w:lang w:val="bg-BG"/>
        </w:rPr>
        <w:t>张蓓蕾</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吴戈</w:t>
      </w:r>
      <w:r w:rsidRPr="00EA4D99">
        <w:rPr>
          <w:rFonts w:ascii="Times New Roman" w:hAnsi="Times New Roman" w:cs="Times New Roman"/>
          <w:sz w:val="24"/>
          <w:szCs w:val="24"/>
          <w:lang w:val="bg-BG"/>
        </w:rPr>
        <w:t xml:space="preserve">, </w:t>
      </w:r>
      <w:r w:rsidRPr="00EA4D99">
        <w:rPr>
          <w:rFonts w:ascii="Microsoft JhengHei" w:eastAsia="Microsoft JhengHei" w:hAnsi="Microsoft JhengHei" w:cs="Microsoft JhengHei" w:hint="eastAsia"/>
          <w:sz w:val="24"/>
          <w:szCs w:val="24"/>
          <w:lang w:val="bg-BG"/>
        </w:rPr>
        <w:t>陈君虹</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王菲芙</w:t>
      </w:r>
      <w:r w:rsidRPr="00EA4D99">
        <w:rPr>
          <w:rFonts w:ascii="Times New Roman" w:hAnsi="Times New Roman" w:cs="Times New Roman"/>
          <w:sz w:val="24"/>
          <w:szCs w:val="24"/>
          <w:lang w:val="bg-BG"/>
        </w:rPr>
        <w:t xml:space="preserve">, </w:t>
      </w:r>
      <w:r w:rsidRPr="00EA4D99">
        <w:rPr>
          <w:rFonts w:ascii="Microsoft JhengHei" w:eastAsia="Microsoft JhengHei" w:hAnsi="Microsoft JhengHei" w:cs="Microsoft JhengHei" w:hint="eastAsia"/>
          <w:sz w:val="24"/>
          <w:szCs w:val="24"/>
          <w:lang w:val="bg-BG"/>
        </w:rPr>
        <w:t>陈绮</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姜珺</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屈光参数</w:t>
      </w:r>
      <w:r w:rsidRPr="00EA4D99">
        <w:rPr>
          <w:rFonts w:ascii="Microsoft JhengHei" w:eastAsia="Microsoft JhengHei" w:hAnsi="Microsoft JhengHei" w:cs="Microsoft JhengHei" w:hint="eastAsia"/>
          <w:sz w:val="24"/>
          <w:szCs w:val="24"/>
          <w:lang w:val="bg-BG"/>
        </w:rPr>
        <w:t>对动态稳定法设计的环曲面软镜定位的影响</w:t>
      </w:r>
      <w:r w:rsidRPr="00EA4D99">
        <w:rPr>
          <w:rFonts w:ascii="Times New Roman" w:hAnsi="Times New Roman" w:cs="Times New Roman"/>
          <w:sz w:val="24"/>
          <w:szCs w:val="24"/>
          <w:lang w:val="bg-BG"/>
        </w:rPr>
        <w:t xml:space="preserve">. </w:t>
      </w:r>
      <w:r w:rsidRPr="00EA4D99">
        <w:rPr>
          <w:rFonts w:ascii="MS Gothic" w:eastAsia="MS Gothic" w:hAnsi="MS Gothic" w:cs="MS Gothic" w:hint="eastAsia"/>
          <w:sz w:val="24"/>
          <w:szCs w:val="24"/>
          <w:lang w:val="bg-BG"/>
        </w:rPr>
        <w:t>中</w:t>
      </w:r>
      <w:r w:rsidRPr="00EA4D99">
        <w:rPr>
          <w:rFonts w:ascii="Microsoft JhengHei" w:eastAsia="Microsoft JhengHei" w:hAnsi="Microsoft JhengHei" w:cs="Microsoft JhengHei" w:hint="eastAsia"/>
          <w:sz w:val="24"/>
          <w:szCs w:val="24"/>
          <w:lang w:val="bg-BG"/>
        </w:rPr>
        <w:t>华眼视光学与视觉科学杂志</w:t>
      </w:r>
      <w:r w:rsidRPr="00EA4D99">
        <w:rPr>
          <w:rFonts w:ascii="Times New Roman" w:hAnsi="Times New Roman" w:cs="Times New Roman"/>
          <w:sz w:val="24"/>
          <w:szCs w:val="24"/>
          <w:lang w:val="bg-BG"/>
        </w:rPr>
        <w:t xml:space="preserve">. 2014;16(4):224–7. </w:t>
      </w:r>
    </w:p>
    <w:p w:rsidR="00B30E12" w:rsidRPr="00EA4D99" w:rsidRDefault="00EA426C" w:rsidP="00C854EF">
      <w:pPr>
        <w:pStyle w:val="ListParagraph"/>
        <w:numPr>
          <w:ilvl w:val="0"/>
          <w:numId w:val="3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Hui A. Contact Lenses for Ciprofloxacin Drug Delivery [Internet]. University of Waterloo; 2014 [cited 2018 May 23]. Available from: https://uwspace.uwaterloo.ca/handle/10012/8590</w:t>
      </w:r>
    </w:p>
    <w:p w:rsidR="00FE4ACA" w:rsidRPr="00EA4D99" w:rsidRDefault="00FE4ACA"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032 Grupcheva CN, McGhee CNJ. In vivo confocal microscopy of patients with amiodarone-induced keratopathy. Cornea. 2002 May;21(4):430–430.</w:t>
      </w:r>
    </w:p>
    <w:p w:rsidR="00FE4ACA" w:rsidRPr="00EA4D99" w:rsidRDefault="00FE4ACA" w:rsidP="00C854EF">
      <w:pPr>
        <w:jc w:val="both"/>
        <w:rPr>
          <w:rFonts w:ascii="Times New Roman" w:hAnsi="Times New Roman" w:cs="Times New Roman"/>
          <w:b/>
          <w:sz w:val="24"/>
          <w:szCs w:val="24"/>
        </w:rPr>
      </w:pPr>
      <w:r w:rsidRPr="00EA4D99">
        <w:rPr>
          <w:rFonts w:ascii="Times New Roman" w:hAnsi="Times New Roman" w:cs="Times New Roman"/>
          <w:b/>
          <w:sz w:val="24"/>
          <w:szCs w:val="24"/>
          <w:lang w:val="bg-BG"/>
        </w:rPr>
        <w:t>Цитиран</w:t>
      </w:r>
      <w:r w:rsidR="00DE50A2" w:rsidRPr="00EA4D99">
        <w:rPr>
          <w:rFonts w:ascii="Times New Roman" w:hAnsi="Times New Roman" w:cs="Times New Roman"/>
          <w:b/>
          <w:sz w:val="24"/>
          <w:szCs w:val="24"/>
          <w:lang w:val="bg-BG"/>
        </w:rPr>
        <w:t>ия в чужди източници</w:t>
      </w:r>
      <w:r w:rsidR="0012073F" w:rsidRPr="00EA4D99">
        <w:rPr>
          <w:rFonts w:ascii="Times New Roman" w:hAnsi="Times New Roman" w:cs="Times New Roman"/>
          <w:b/>
          <w:sz w:val="24"/>
          <w:szCs w:val="24"/>
          <w:lang w:val="bg-BG"/>
        </w:rPr>
        <w:t xml:space="preserve"> </w:t>
      </w:r>
      <w:r w:rsidR="00DE50A2" w:rsidRPr="00EA4D99">
        <w:rPr>
          <w:rFonts w:ascii="Times New Roman" w:hAnsi="Times New Roman" w:cs="Times New Roman"/>
          <w:b/>
          <w:sz w:val="24"/>
          <w:szCs w:val="24"/>
        </w:rPr>
        <w:t>[</w:t>
      </w:r>
      <w:r w:rsidR="00240574" w:rsidRPr="00EA4D99">
        <w:rPr>
          <w:rFonts w:ascii="Times New Roman" w:hAnsi="Times New Roman" w:cs="Times New Roman"/>
          <w:b/>
          <w:sz w:val="24"/>
          <w:szCs w:val="24"/>
        </w:rPr>
        <w:t>4</w:t>
      </w:r>
      <w:r w:rsidR="00DE50A2"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12073F" w:rsidRPr="00EA4D99" w:rsidRDefault="0012073F" w:rsidP="00C854EF">
      <w:pPr>
        <w:pStyle w:val="ListParagraph"/>
        <w:numPr>
          <w:ilvl w:val="0"/>
          <w:numId w:val="3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Labbé A, Dupas B, Baudouin C. Clinical applications of in vivo confocal microscopy [Internet]. 2012. 31–49 p. Available from: https://www.scopus.com/inward/record.uri?eid=2-s2.0-84882728289&amp;doi=10.2174%2f978160805133511201010031&amp;partnerID=40&amp;md5=3ab5863d19e2a0370c2341d7da4266aa</w:t>
      </w:r>
    </w:p>
    <w:p w:rsidR="0012073F" w:rsidRPr="00EA4D99" w:rsidRDefault="0012073F" w:rsidP="00C854EF">
      <w:pPr>
        <w:pStyle w:val="ListParagraph"/>
        <w:numPr>
          <w:ilvl w:val="0"/>
          <w:numId w:val="3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Yagmur M, Okay O, Ersoz TR, Ozcan A, Bozkurt A. Confocal microscopic features of amiodarone keratopathy. J Toxicol-Cutan Ocul Toxicol. 2003;22(4):243–53. </w:t>
      </w:r>
    </w:p>
    <w:p w:rsidR="0012073F" w:rsidRPr="00EA4D99" w:rsidRDefault="0012073F" w:rsidP="00C854EF">
      <w:pPr>
        <w:pStyle w:val="ListParagraph"/>
        <w:numPr>
          <w:ilvl w:val="0"/>
          <w:numId w:val="3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Reingardiene DJ, Azaravichiene AP, Vashkeliene IJ. Amiodarone-induced keratopathy. Kardiologiya. 2003;43(5):56–9. </w:t>
      </w:r>
    </w:p>
    <w:p w:rsidR="0012073F" w:rsidRPr="00EA4D99" w:rsidRDefault="0012073F" w:rsidP="00C854EF">
      <w:pPr>
        <w:pStyle w:val="ListParagraph"/>
        <w:numPr>
          <w:ilvl w:val="0"/>
          <w:numId w:val="3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Petr P, Verner M, Van Wyk CJ, Koeleman HA, Svítil P, Kalová H. Amiodarone–excellent antiarrhythmic drug. Happy end after. 2003;40:127–39. </w:t>
      </w:r>
    </w:p>
    <w:p w:rsidR="001D30C9" w:rsidRPr="00EA4D99" w:rsidRDefault="001D30C9"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br w:type="page"/>
      </w:r>
    </w:p>
    <w:p w:rsidR="003620F9" w:rsidRPr="00EA4D99" w:rsidRDefault="003620F9"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033 Grupcheva C, Craig J, Sherwin T, McGhee J, McGhee C. Stereological analysis of keratocyte density in the human cornea using in vivo confocal microscopy as an optical dissector. Invest Ophthalmol Vis Sci. 2001 Mar 15;42(4):S281–S281.</w:t>
      </w:r>
    </w:p>
    <w:p w:rsidR="003620F9" w:rsidRPr="00EA4D99" w:rsidRDefault="003620F9"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DE50A2" w:rsidRPr="00EA4D99">
        <w:rPr>
          <w:rFonts w:ascii="Times New Roman" w:hAnsi="Times New Roman" w:cs="Times New Roman"/>
          <w:b/>
          <w:sz w:val="24"/>
          <w:szCs w:val="24"/>
          <w:lang w:val="bg-BG"/>
        </w:rPr>
        <w:t>ия в чужди източници</w:t>
      </w:r>
      <w:r w:rsidRPr="00EA4D99">
        <w:rPr>
          <w:rFonts w:ascii="Times New Roman" w:hAnsi="Times New Roman" w:cs="Times New Roman"/>
          <w:b/>
          <w:sz w:val="24"/>
          <w:szCs w:val="24"/>
          <w:lang w:val="bg-BG"/>
        </w:rPr>
        <w:t xml:space="preserve"> </w:t>
      </w:r>
      <w:r w:rsidR="00DE50A2" w:rsidRPr="00EA4D99">
        <w:rPr>
          <w:rFonts w:ascii="Times New Roman" w:hAnsi="Times New Roman" w:cs="Times New Roman"/>
          <w:b/>
          <w:sz w:val="24"/>
          <w:szCs w:val="24"/>
        </w:rPr>
        <w:t>[1]</w:t>
      </w:r>
      <w:r w:rsidRPr="00EA4D99">
        <w:rPr>
          <w:rFonts w:ascii="Times New Roman" w:hAnsi="Times New Roman" w:cs="Times New Roman"/>
          <w:b/>
          <w:sz w:val="24"/>
          <w:szCs w:val="24"/>
          <w:lang w:val="bg-BG"/>
        </w:rPr>
        <w:t>:</w:t>
      </w:r>
    </w:p>
    <w:p w:rsidR="003620F9" w:rsidRPr="00EA4D99" w:rsidRDefault="003620F9" w:rsidP="00C854EF">
      <w:pPr>
        <w:pStyle w:val="ListParagraph"/>
        <w:numPr>
          <w:ilvl w:val="0"/>
          <w:numId w:val="40"/>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Quadrado MJ, Popper M, Morgado AM, Murta JN, Van Best JA. Diabetes and corneal cell densities in humans by in vivo confocal microscopy. Cornea. 2006 Aug;25(7):761–8.</w:t>
      </w:r>
    </w:p>
    <w:p w:rsidR="001D30C9" w:rsidRPr="00EA4D99" w:rsidRDefault="001D30C9"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br w:type="page"/>
      </w:r>
    </w:p>
    <w:p w:rsidR="00FE4ACA" w:rsidRPr="00EA4D99" w:rsidRDefault="009655DD"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034 Grupcheva CN. Comment on “Corneal endothelial status in the subtypes of primary angle closure glaucoma.” Clin Exp Ophthalmol. 2004 Apr;32(2):231–2.</w:t>
      </w:r>
    </w:p>
    <w:p w:rsidR="009655DD" w:rsidRPr="00EA4D99" w:rsidRDefault="00620372"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чужди източници</w:t>
      </w:r>
      <w:r w:rsidRPr="00EA4D99">
        <w:rPr>
          <w:rFonts w:ascii="Times New Roman" w:hAnsi="Times New Roman" w:cs="Times New Roman"/>
          <w:b/>
          <w:sz w:val="24"/>
          <w:szCs w:val="24"/>
        </w:rPr>
        <w:t xml:space="preserve"> [1]</w:t>
      </w:r>
      <w:r w:rsidR="009655DD" w:rsidRPr="00EA4D99">
        <w:rPr>
          <w:rFonts w:ascii="Times New Roman" w:hAnsi="Times New Roman" w:cs="Times New Roman"/>
          <w:b/>
          <w:sz w:val="24"/>
          <w:szCs w:val="24"/>
          <w:lang w:val="bg-BG"/>
        </w:rPr>
        <w:t>:</w:t>
      </w:r>
    </w:p>
    <w:p w:rsidR="009655DD" w:rsidRPr="00EA4D99" w:rsidRDefault="009655DD" w:rsidP="00C854EF">
      <w:pPr>
        <w:pStyle w:val="ListParagraph"/>
        <w:numPr>
          <w:ilvl w:val="0"/>
          <w:numId w:val="41"/>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Sihota R. Comment on “Corneal endothelial status in the subtypes of primary angle closure glaucoma” - Response. Clin Exp Ophthalmol. 2004 Apr;32(2):232–232.</w:t>
      </w:r>
    </w:p>
    <w:p w:rsidR="00921899" w:rsidRPr="00EA4D99" w:rsidRDefault="00921899" w:rsidP="00C854EF">
      <w:pPr>
        <w:jc w:val="both"/>
        <w:rPr>
          <w:rFonts w:ascii="Times New Roman" w:hAnsi="Times New Roman" w:cs="Times New Roman"/>
          <w:sz w:val="24"/>
          <w:szCs w:val="24"/>
          <w:lang w:val="bg-BG"/>
        </w:rPr>
      </w:pPr>
    </w:p>
    <w:p w:rsidR="0058042E" w:rsidRPr="00EA4D99" w:rsidRDefault="0058042E"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br w:type="page"/>
      </w:r>
    </w:p>
    <w:p w:rsidR="00921899" w:rsidRPr="00EA4D99" w:rsidRDefault="00921899"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 xml:space="preserve">035  Grupcheva CN. We must enjoy in vivo confocal microscopy. Clin Exp Ophthalmol. 2003 Oct;31(5):371–3. </w:t>
      </w:r>
    </w:p>
    <w:p w:rsidR="00921899" w:rsidRPr="00EA4D99" w:rsidRDefault="005D25FF"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 xml:space="preserve">Цитирания в чужди източници </w:t>
      </w:r>
      <w:r w:rsidRPr="00EA4D99">
        <w:rPr>
          <w:rFonts w:ascii="Times New Roman" w:hAnsi="Times New Roman" w:cs="Times New Roman"/>
          <w:b/>
          <w:sz w:val="24"/>
          <w:szCs w:val="24"/>
        </w:rPr>
        <w:t>[</w:t>
      </w:r>
      <w:r w:rsidR="000E5DBF" w:rsidRPr="00EA4D99">
        <w:rPr>
          <w:rFonts w:ascii="Times New Roman" w:hAnsi="Times New Roman" w:cs="Times New Roman"/>
          <w:b/>
          <w:sz w:val="24"/>
          <w:szCs w:val="24"/>
          <w:lang w:val="bg-BG"/>
        </w:rPr>
        <w:t>2</w:t>
      </w:r>
      <w:r w:rsidRPr="00EA4D99">
        <w:rPr>
          <w:rFonts w:ascii="Times New Roman" w:hAnsi="Times New Roman" w:cs="Times New Roman"/>
          <w:b/>
          <w:sz w:val="24"/>
          <w:szCs w:val="24"/>
        </w:rPr>
        <w:t>]</w:t>
      </w:r>
      <w:r w:rsidR="00921899" w:rsidRPr="00EA4D99">
        <w:rPr>
          <w:rFonts w:ascii="Times New Roman" w:hAnsi="Times New Roman" w:cs="Times New Roman"/>
          <w:b/>
          <w:sz w:val="24"/>
          <w:szCs w:val="24"/>
          <w:lang w:val="bg-BG"/>
        </w:rPr>
        <w:t>:</w:t>
      </w:r>
    </w:p>
    <w:p w:rsidR="005D25FF" w:rsidRPr="00EA4D99" w:rsidRDefault="005D25FF" w:rsidP="00C854EF">
      <w:pPr>
        <w:pStyle w:val="ListParagraph"/>
        <w:numPr>
          <w:ilvl w:val="0"/>
          <w:numId w:val="4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Benayoun Y, Rosenberg R, Casse G, Dallaudiere B, Robert P-Y. Imaging and quantification of corneal neovascularization. Journal Francais D Ophtalmologie. 2013 Oct;36(8):693–703. </w:t>
      </w:r>
    </w:p>
    <w:p w:rsidR="00E03193" w:rsidRPr="00EA4D99" w:rsidRDefault="005D25FF" w:rsidP="00C854EF">
      <w:pPr>
        <w:pStyle w:val="ListParagraph"/>
        <w:numPr>
          <w:ilvl w:val="0"/>
          <w:numId w:val="42"/>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Mannion LS, Tromans C, O’Donnell C. Corneal Nerve Structure and Function in Keratoconus: A Case Report. Eye &amp; Contact Lens: Science &amp; Clinical Practice. 2007 Mar;33(2):106–8. </w:t>
      </w:r>
      <w:r w:rsidR="00E03193" w:rsidRPr="00EA4D99">
        <w:rPr>
          <w:rFonts w:ascii="Times New Roman" w:hAnsi="Times New Roman" w:cs="Times New Roman"/>
          <w:sz w:val="24"/>
          <w:szCs w:val="24"/>
          <w:lang w:val="bg-BG"/>
        </w:rPr>
        <w:br w:type="page"/>
      </w:r>
    </w:p>
    <w:p w:rsidR="00CB5FC3" w:rsidRPr="00EA4D99" w:rsidRDefault="00CB5FC3"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 xml:space="preserve">036 Oliveira-Soto L, Efron N, Grupcheva CN, McGhee CNJ. Assessing the cornea by in vivo confocal microscopy (multiple letters). Clinical and Experimental Ophthalmology [Internet]. 2003;31(1):83–6. </w:t>
      </w:r>
    </w:p>
    <w:p w:rsidR="00CB5FC3" w:rsidRPr="00EA4D99" w:rsidRDefault="00CB5FC3"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5D25FF" w:rsidRPr="00EA4D99">
        <w:rPr>
          <w:rFonts w:ascii="Times New Roman" w:hAnsi="Times New Roman" w:cs="Times New Roman"/>
          <w:b/>
          <w:sz w:val="24"/>
          <w:szCs w:val="24"/>
          <w:lang w:val="bg-BG"/>
        </w:rPr>
        <w:t>ия в чужди източници</w:t>
      </w:r>
      <w:r w:rsidRPr="00EA4D99">
        <w:rPr>
          <w:rFonts w:ascii="Times New Roman" w:hAnsi="Times New Roman" w:cs="Times New Roman"/>
          <w:b/>
          <w:sz w:val="24"/>
          <w:szCs w:val="24"/>
          <w:lang w:val="bg-BG"/>
        </w:rPr>
        <w:t xml:space="preserve"> </w:t>
      </w:r>
      <w:r w:rsidR="005D25FF" w:rsidRPr="00EA4D99">
        <w:rPr>
          <w:rFonts w:ascii="Times New Roman" w:hAnsi="Times New Roman" w:cs="Times New Roman"/>
          <w:b/>
          <w:sz w:val="24"/>
          <w:szCs w:val="24"/>
        </w:rPr>
        <w:t>[</w:t>
      </w:r>
      <w:r w:rsidR="00D22D66" w:rsidRPr="00EA4D99">
        <w:rPr>
          <w:rFonts w:ascii="Times New Roman" w:hAnsi="Times New Roman" w:cs="Times New Roman"/>
          <w:b/>
          <w:sz w:val="24"/>
          <w:szCs w:val="24"/>
          <w:lang w:val="bg-BG"/>
        </w:rPr>
        <w:t>10</w:t>
      </w:r>
      <w:r w:rsidR="005D25FF"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5D25FF" w:rsidRPr="00EA4D99" w:rsidRDefault="005D25FF" w:rsidP="00C854EF">
      <w:pPr>
        <w:pStyle w:val="ListParagraph"/>
        <w:numPr>
          <w:ilvl w:val="0"/>
          <w:numId w:val="4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Kim G, Singleton JR, Mifflin MD, Digre KB, Porzio MT, Smith AG. Assessing the reproducibility of quantitative in vivo confocal microscopy of corneal nerves in different corneal locations. Cornea. 2013;32(10):1331–8. </w:t>
      </w:r>
    </w:p>
    <w:p w:rsidR="005D25FF" w:rsidRPr="00EA4D99" w:rsidRDefault="005D25FF" w:rsidP="00C854EF">
      <w:pPr>
        <w:pStyle w:val="ListParagraph"/>
        <w:numPr>
          <w:ilvl w:val="0"/>
          <w:numId w:val="4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The Glenn A. Fry award lecture 2010: Ophthalmic markers of diabetic neuropathy. Optometry and Vision Science. 2011;88(6):661–83. </w:t>
      </w:r>
    </w:p>
    <w:p w:rsidR="005D25FF" w:rsidRPr="00EA4D99" w:rsidRDefault="005D25FF" w:rsidP="00C854EF">
      <w:pPr>
        <w:pStyle w:val="ListParagraph"/>
        <w:numPr>
          <w:ilvl w:val="0"/>
          <w:numId w:val="4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Niederer RL, McGhee CNJ. Clinical in vivo confocal microscopy of the human cornea in health and disease. Progress in Retinal and Eye Research. 2010;29(1):30–58. </w:t>
      </w:r>
    </w:p>
    <w:p w:rsidR="005D25FF" w:rsidRPr="00EA4D99" w:rsidRDefault="005D25FF" w:rsidP="00C854EF">
      <w:pPr>
        <w:pStyle w:val="ListParagraph"/>
        <w:numPr>
          <w:ilvl w:val="0"/>
          <w:numId w:val="4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Edwards K, Roper N, Pritchard N, Sampson GP, Shahidi AM, Vagenas D, Russell A, Graham J, Dabbah MA, Malik RA. Repeatability of measuring corneal subbasal nerve fiber length in individuals with type 2 diabetes. Eye and Contact Lens. 2010;36(5):245–8. </w:t>
      </w:r>
    </w:p>
    <w:p w:rsidR="005D25FF" w:rsidRPr="00EA4D99" w:rsidRDefault="005D25FF" w:rsidP="00C854EF">
      <w:pPr>
        <w:pStyle w:val="ListParagraph"/>
        <w:numPr>
          <w:ilvl w:val="0"/>
          <w:numId w:val="4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McLaughlin CR, Fagerholm P, Muzakare L, Lagali N, Forrester JV, Kuffova L, Rafat MA, Liu Y, Shinozaki N, Vascotto SG, Munger R, Griffith M. Regeneration of corneal cells and nerves in an implanted collagen corneal substitute. Cornea. 2008;27(5):580–9. </w:t>
      </w:r>
    </w:p>
    <w:p w:rsidR="005D25FF" w:rsidRPr="00EA4D99" w:rsidRDefault="005D25FF" w:rsidP="00C854EF">
      <w:pPr>
        <w:pStyle w:val="ListParagraph"/>
        <w:numPr>
          <w:ilvl w:val="0"/>
          <w:numId w:val="4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Contact lens-induced changes in the anterior eye as observed in vivo with the confocal microscope. Progress in Retinal and Eye Research. 2007;26(4):398–436. </w:t>
      </w:r>
    </w:p>
    <w:p w:rsidR="005D25FF" w:rsidRPr="00EA4D99" w:rsidRDefault="005D25FF" w:rsidP="00C854EF">
      <w:pPr>
        <w:pStyle w:val="ListParagraph"/>
        <w:numPr>
          <w:ilvl w:val="0"/>
          <w:numId w:val="4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McLaren JW, Nau CB, Kitzmann AS, Bourne WM. Keratocyte density: Comparison of two confocal microscopes. Eye and Contact Lens. 2005;31(1):28–33. </w:t>
      </w:r>
    </w:p>
    <w:p w:rsidR="005D25FF" w:rsidRPr="00EA4D99" w:rsidRDefault="005D25FF" w:rsidP="00C854EF">
      <w:pPr>
        <w:pStyle w:val="ListParagraph"/>
        <w:numPr>
          <w:ilvl w:val="0"/>
          <w:numId w:val="4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Mannion LS, Tromans C, O’Donnell C. An evaluation of corneal nerve morphology and function in moderate keratoconus. Contact Lens and Anterior Eye. 2005;28(4):185–92. </w:t>
      </w:r>
    </w:p>
    <w:p w:rsidR="005D25FF" w:rsidRPr="00EA4D99" w:rsidRDefault="005D25FF" w:rsidP="00C854EF">
      <w:pPr>
        <w:pStyle w:val="ListParagraph"/>
        <w:numPr>
          <w:ilvl w:val="0"/>
          <w:numId w:val="4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Erie JC, McLaren JW, Hodge DO, Bourne WM. The effect of age on the corneal subbasal nerve plexus. Cornea. 2005;24(6):705–9. </w:t>
      </w:r>
    </w:p>
    <w:p w:rsidR="00D22D66" w:rsidRPr="00EA4D99" w:rsidRDefault="005D25FF" w:rsidP="00C854EF">
      <w:pPr>
        <w:pStyle w:val="ListParagraph"/>
        <w:numPr>
          <w:ilvl w:val="0"/>
          <w:numId w:val="43"/>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Calvillo MP, McLaren JW, Hodge DO, Bourne WM. Corneal reinnervation after LASIK: Prospective 3-year longitudinal study. Investigative Ophthalmology and Visual Science. 2004;45(11):3991–6.</w:t>
      </w:r>
    </w:p>
    <w:p w:rsidR="00E03193" w:rsidRPr="00EA4D99" w:rsidRDefault="00E03193"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br w:type="page"/>
      </w:r>
    </w:p>
    <w:p w:rsidR="00884E0B" w:rsidRPr="00EA4D99" w:rsidRDefault="00F038F1" w:rsidP="00C854EF">
      <w:pPr>
        <w:jc w:val="both"/>
        <w:rPr>
          <w:rFonts w:ascii="Times New Roman" w:hAnsi="Times New Roman" w:cs="Times New Roman"/>
          <w:b/>
          <w:sz w:val="24"/>
          <w:szCs w:val="24"/>
        </w:rPr>
      </w:pPr>
      <w:r w:rsidRPr="00EA4D99">
        <w:rPr>
          <w:rFonts w:ascii="Times New Roman" w:hAnsi="Times New Roman" w:cs="Times New Roman"/>
          <w:b/>
          <w:sz w:val="24"/>
          <w:szCs w:val="24"/>
        </w:rPr>
        <w:lastRenderedPageBreak/>
        <w:t>03</w:t>
      </w:r>
      <w:r w:rsidR="00916505" w:rsidRPr="00EA4D99">
        <w:rPr>
          <w:rFonts w:ascii="Times New Roman" w:hAnsi="Times New Roman" w:cs="Times New Roman"/>
          <w:b/>
          <w:sz w:val="24"/>
          <w:szCs w:val="24"/>
          <w:lang w:val="bg-BG"/>
        </w:rPr>
        <w:t>7</w:t>
      </w:r>
      <w:r w:rsidRPr="00EA4D99">
        <w:rPr>
          <w:rFonts w:ascii="Times New Roman" w:hAnsi="Times New Roman" w:cs="Times New Roman"/>
          <w:b/>
          <w:sz w:val="24"/>
          <w:szCs w:val="24"/>
        </w:rPr>
        <w:t xml:space="preserve"> </w:t>
      </w:r>
      <w:r w:rsidR="00884E0B" w:rsidRPr="00EA4D99">
        <w:rPr>
          <w:rFonts w:ascii="Times New Roman" w:hAnsi="Times New Roman" w:cs="Times New Roman"/>
          <w:b/>
          <w:sz w:val="24"/>
          <w:szCs w:val="24"/>
          <w:lang w:val="bg-BG"/>
        </w:rPr>
        <w:t>Morgan PB, Woods CA, Tranoudis IG, Efron N, Knajian R, Grupcheva CN, et al. International contact lens prescribing in 2008. Contact Lens Spectrum. 2009;23(2):28–28.</w:t>
      </w:r>
    </w:p>
    <w:p w:rsidR="0099606B" w:rsidRPr="00EA4D99" w:rsidRDefault="0099606B"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чужди източници</w:t>
      </w:r>
      <w:r w:rsidRPr="00EA4D99">
        <w:rPr>
          <w:rFonts w:ascii="Times New Roman" w:hAnsi="Times New Roman" w:cs="Times New Roman"/>
          <w:b/>
          <w:sz w:val="24"/>
          <w:szCs w:val="24"/>
        </w:rPr>
        <w:t xml:space="preserve"> [</w:t>
      </w:r>
      <w:r w:rsidRPr="00EA4D99">
        <w:rPr>
          <w:rFonts w:ascii="Times New Roman" w:hAnsi="Times New Roman" w:cs="Times New Roman"/>
          <w:b/>
          <w:sz w:val="24"/>
          <w:szCs w:val="24"/>
          <w:lang w:val="bg-BG"/>
        </w:rPr>
        <w:t>4</w:t>
      </w:r>
      <w:r w:rsidRPr="00EA4D99">
        <w:rPr>
          <w:rFonts w:ascii="Times New Roman" w:hAnsi="Times New Roman" w:cs="Times New Roman"/>
          <w:b/>
          <w:sz w:val="24"/>
          <w:szCs w:val="24"/>
        </w:rPr>
        <w:t>9]</w:t>
      </w:r>
      <w:r w:rsidRPr="00EA4D99">
        <w:rPr>
          <w:rFonts w:ascii="Times New Roman" w:hAnsi="Times New Roman" w:cs="Times New Roman"/>
          <w:b/>
          <w:sz w:val="24"/>
          <w:szCs w:val="24"/>
          <w:lang w:val="bg-BG"/>
        </w:rPr>
        <w:t>:</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Bakkar MM, Alzghoul EA. Assessment of compliance with contact lens wear and care among university-based population in Jordan. Contact Lens and Anterior Eye. 2020 Aug 1;43(4):395–401.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Itoi M, Itoi M, Efron N, Morgan P, Woods C. Trends in Contact Lens Prescribing in Japan (2003-2016). Contact Lens &amp; Anterior Eye. 2018 Aug;41(4):369–76.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Hanifeh M, Zandi M, Shokrollahi P, Atai M, Ghafarzadeh E, Askari F. Compositional design and Taguchi optimization of hardness properties in silicone-based ocular lenses. Progress in Biomaterials. 2017 Sep;6(3):67–74.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Haddad MF, Bakkar M, Gammoh Y, Morgan P. Trends of contact lens prescribing in Jordan. Contact Lens and Anterior Eye. 2016;39(5):385–8.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Ortega López M. Estudi comparatiu del rendiment visual de pacients que tenen astigmatismes baixos adaptats amb lents de contacte multifocals esfèriques i tòriques [B.S. thesis]. Universitat Politècnica de Catalunya; 2015.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Downie LE, Lindsay RG. Contact lens management of keratoconus. Clinical and Experimental Optometry. 2015 Jul 1;98(4):299–311.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de Andrade Sobrinho MV, Lipener C, Lunardi LH, Luize CM, de Silva Rosa JM. NEW OPTION IN CONVENTIONAL SILICONE HYDROGEL CONTACT LENSES: THE BRAZILIAN EXPERIENCE. Vision Pan-America, The Pan-American Journal of Ophthalmology. 2015;14(1):12–4.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Malgun Gothic" w:eastAsia="Malgun Gothic" w:hAnsi="Malgun Gothic" w:cs="Malgun Gothic" w:hint="eastAsia"/>
          <w:sz w:val="24"/>
          <w:szCs w:val="24"/>
          <w:lang w:val="bg-BG"/>
        </w:rPr>
        <w:t>박경희</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이철우</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유근창</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토릭</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소프트콘택트렌즈와</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등가구면</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소프트콘택트렌즈처방의</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원</w:t>
      </w:r>
      <w:r w:rsidRPr="00EA4D99">
        <w:rPr>
          <w:rFonts w:ascii="Calibri" w:hAnsi="Calibri" w:cs="Calibri"/>
          <w:sz w:val="24"/>
          <w:szCs w:val="24"/>
          <w:lang w:val="bg-BG"/>
        </w:rPr>
        <w:t>·</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근거리</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대비시력</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비교</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대한시과학회지</w:t>
      </w:r>
      <w:r w:rsidRPr="00EA4D99">
        <w:rPr>
          <w:rFonts w:ascii="Times New Roman" w:hAnsi="Times New Roman" w:cs="Times New Roman"/>
          <w:sz w:val="24"/>
          <w:szCs w:val="24"/>
          <w:lang w:val="bg-BG"/>
        </w:rPr>
        <w:t xml:space="preserve">. 2014;16(4):537–47.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COSTACHE I. Modificări induse pe suprafaţa oculară de lentilele de contact  din silicon-hidrogel [Internet]. [Sibiu]: UNIVERSITATEA “LUCIAN BLAGA” SIBIU; 2013. Available from: http://doctorate.ulbsibiu.ro/wp-content/uploads/RezumatRo-Costache.pdf</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Uno T, Ohashi Y, Nomachi M, Imayasu M. Effects of multipurpose contact lens care solutions on the adhesion of Acanthamoeba to silicone hydrogel contact lenses. Cornea. 2012;31(10):1170–5.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Sheardown H, Subbaraman L. Ophthalmic coatings. In: Coatings for Biomedical Applications. Elsevier; 2012. p. 336–51.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Lee SY, Kim YH, Johnson D, Mondino BJ, Weissman BA. Contact Lens Complications in an Urgent-Care Population: The University of California, Los Angeles, Contact Lens Study. Eye &amp; Contact Lens-Science and Clinical Practice. 2012 Jan;38(1):49–52.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Cho P, Cheung SW, Charm J. Visual outcome of Soflens Daily Disposable and Soflens Daily Disposable for Astigmatism in subjects with low astigmatism. Clinical and Experimental Optometry. 2012 Jan;95(1):43–7.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Willcox M, Sharma S, Naduvilath TJ, Sankaridurg PR, Gopinathan U, Holden BA. External Ocular Surface and Lens Microbiota in Contact Lens Wearers With Corneal Infiltrates </w:t>
      </w:r>
      <w:r w:rsidRPr="00EA4D99">
        <w:rPr>
          <w:rFonts w:ascii="Times New Roman" w:hAnsi="Times New Roman" w:cs="Times New Roman"/>
          <w:sz w:val="24"/>
          <w:szCs w:val="24"/>
          <w:lang w:val="bg-BG"/>
        </w:rPr>
        <w:lastRenderedPageBreak/>
        <w:t xml:space="preserve">During Extended Wear of Hydrogel Lenses. Eye &amp; Contact Lens-Science and Clinical Practice. 2011 Mar;37(2):90–5.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Schweizer H, Williams L, Morris J, Mely R, Duddek A, Chryssolor A. The European Contact Lens Forum (ECLF) - The results of the CLEER-Project. Contact Lens &amp; Anterior Eye. 2011 Dec;34(6):293–6.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Phillips G, Backhouse S. New Zealand fights on for anti-glaucoma drugs. Optometry pharma. 2011;(Sep. 2011):28–9.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Nzeako BC, Al-Sumri SH. The disinfecting potential of contact lens soutions used by Sultan Qaboos University students. Sultan Qaboos University Medical Journal. 2011;11(2):252.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González-Méijome JM, Carracedo G, González-Pérez J, Peral A, Jorge J, Peixoto-de-Matos SC. Comfort and vision scores at insertion and removal during 1 month of wear of Paragon CRT for corneal reshaping. Eye &amp; contact lens. 2011;37(5):302–6.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Fransson I. Kosmetiska kontaktlinser: En studie i regler för försäljning och incidensen av komplikationer [Internet]. Institutionen för Naturvetenskap  Linnéuniversitetet; 2011. Available from: http://www.diva-portal.org/smash/get/diva2:422093/FULLTEXT01.pdf</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Edrington TB. A literature review: the impact of rotational stabilization methods on toric soft contact lens performance. Contact Lens and Anterior Eye. 2011;34(3):104–10.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Malgun Gothic" w:eastAsia="Malgun Gothic" w:hAnsi="Malgun Gothic" w:cs="Malgun Gothic" w:hint="eastAsia"/>
          <w:sz w:val="24"/>
          <w:szCs w:val="24"/>
          <w:lang w:val="bg-BG"/>
        </w:rPr>
        <w:t>주은희</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이군자</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임현성</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안경용</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초음파세척기에</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의한</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소프트콘택트렌즈의</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단백질</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침전물</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세척효과</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한국안광학회지</w:t>
      </w:r>
      <w:r w:rsidRPr="00EA4D99">
        <w:rPr>
          <w:rFonts w:ascii="Times New Roman" w:hAnsi="Times New Roman" w:cs="Times New Roman"/>
          <w:sz w:val="24"/>
          <w:szCs w:val="24"/>
          <w:lang w:val="bg-BG"/>
        </w:rPr>
        <w:t xml:space="preserve">. 2010;15(3):227–34.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Лещенко ИА. Преимущества однодневных контактных линз. Обзор клинических исследований. Офтальмология. 2010;7(3):50–3.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Wu Y, Carnt N, Stapleton F. Contact lens user profile, attitudes and level of compliance to lens care. Contact Lens and Anterior Eye. 2010;33(4):183–8.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Woods CA. Planned rigid lens replacement. Contact Lens Practice E-Book. 2010;225.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Willcox MD, Phillips B, Ozkan J, Jalbert I, Meagher L, Gengenbach T, Holden B, Papas E. Interactions of lens care with silicone hydrogel lenses and effect on comfort. Optometry and Vision Science. 2010;87(11):839–46.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Willcox MD, Hume EB, Vijay AK, Petcavich R. Ability of silver-impregnated contact lenses to control microbial growth and colonisation. Journal of optometry. 2010;3(3):143–8.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Willcox MDP, Carnt N, Diec J, Naduvilath T, Evans V, Stapleton F, Iskandar S, Harmis N, de la Jara PL, Holden BA. Contact Lens Case Contamination During Daily Wear of Silicone Hydrogels. Optometry and Vision Science. 2010 Jul;87(7):456–64.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Morgan PB, Efron N, Helland M, Itoi M, Jones D, Nichols JJ, van der Worp E, Woods CA. Demographics of international contact lens prescribing. Contact Lens &amp; Anterior Eye. 2010 Feb;33(1):27–9.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Martín R, Alonso E. Comparison of the number of visits and diagnostic lenses required to fit RGP, conventional hydrogel and silicone hydrogel contact lenses. Journal of optometry. 2010;3(3):169–74.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Legras R, Benard Y, Rouger H. Through-focus visual performance measurements and predictions with multifocal contact lenses. Vision research. 2010;50(12):1185–93.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Keir N, Simpson T, Fonn D. Visual and optical performance of silicone hydrogel contact lenses for moderate myopia. Journal of optometry. 2010;3(3):149–57.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Heaselgrave W, Lonnen J, Kilvington S, Santodomingo-Rubido J, Mori O. The disinfection efficacy of MeniCare Soft multipurpose solution against Acanthamoeba and viruses using stand-alone biocidal and regimen testing. Eye &amp; contact lens. 2010;36(2):90–5.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Glenda Secor OD. SiHy Multifocal Contact Lenses Can Maximize Eye Health. Contact Lens Spectrum. 2010;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Morgan PB, Maldonado-Codina C, Brennan NA. Contact lenses: the search for superior oxygen permeability. In: Biomaterials and Regenerative Medicine in Ophthalmology. Elsevier; 2010. p. 280–303.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Unplanned lens replacement. In: Contact Lens Practice. Butterworth Heinemann; 2010. p. 203–8.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Dumbleton K, Richter D, Woods C, Jones L, Fonn D. Compliance with Contact Lens Replacement in Canada and the United States. Optometry and Vision Science. 2010 Feb;87(2):131–9.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Chu BS. The impact of presbyopic spectacles and contact lenses on driving performance [PhD Thesis]. [Queensland]: Queensland University of Technology; 2010.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Batta P, Goldstein MH. Severe Pseudomonal Keratitis in an Infrequent Daily Disposable Contact Lens Wearer. Eye &amp; Contact Lens-Science and Clinical Practice. 2010 May;36(3):181–2.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Салли А. Подбор контактных линз детям. Часть 2. Современная оптометрия. 2009;(7):19–26.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Абрамов МВ. Непрерывный режим ношения-преимущества и риски. Вестник оптометрии. 2009;(6):30.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Mohidin N, Fung LT. A survey of optometric contact lens prescribing in Malaysia. Jurnal Sains Kesihatan Malaysia (Malaysian Journal of Health Sciences). 2009;7(2):59–72.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Lewis KO. Comparative Lipidomics of Hydrogel Contact Lenses In-vitro and In-vivo [PhD Thesis]. The Ohio State University; 2009.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Morgan PB, Maldonado-Codina C, Brennan NA. Contact lenses: the search for superior oxygen permeability. Chirila T, editor. Biomaterials and Regenerative Medicine in Ophthalmology. 2009.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Dumbleton K, Woods C, Jones L, Fonn D, Sarwer DB. Patient and Practitioner Compliance With Silicone Hydrogel and Daily Disposable Lens Replacement in the United States. Eye &amp; Contact Lens-Science and Clinical Practice. 2009 Jul;35(4):164–71.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Díaz CD. Corneal Ablation and Contact Lens Fitting: Physical, Optical and Visual Implicatios. [Madrid]: Universidad de Valladolid, IOBA; 2009.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Carnt NA, Evans VE, Naduvilath TJ, Willcox MDP, Papas EB, Frick KD, Holden BA. Contact Lens-Related Adverse Events and the Silicone Hydrogel Lenses and Daily Wear Care System Used. Archives of Ophthalmology. 2009 Dec;127(12):1616–23.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Boone A, Hui A, Jones L. Uptake and Release of Dexamethasone Phosphate From Silicone Hydrogel and Group I, II, and IV Hydrogel Contact Lenses. Eye &amp; Contact Lens-Science and Clinical Practice. 2009 Sep;35(5):260–7.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Boone A, Heynen M, Joyce E, Varikooty J, Jones L. Ex Vivo Protein Deposition on Bi-Weekly Silicone Hydrogel Contact Lenses. Optometry and Vision Science. 2009 Nov;86(11):1241–9. </w:t>
      </w:r>
    </w:p>
    <w:p w:rsidR="004E6BD5" w:rsidRPr="00EA4D99" w:rsidRDefault="004E6BD5" w:rsidP="00C854EF">
      <w:pPr>
        <w:pStyle w:val="ListParagraph"/>
        <w:numPr>
          <w:ilvl w:val="0"/>
          <w:numId w:val="44"/>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Beattie TK, Tomlinson A. The effect of surface treatment of silicone hydrogel contact lenses on the attachment of Acanthamoeba castellanii trophozoites. Eye &amp; contact lens. 2009;35(6):316–9.</w:t>
      </w:r>
    </w:p>
    <w:p w:rsidR="004E6BD5" w:rsidRPr="00EA4D99" w:rsidRDefault="004E6BD5" w:rsidP="00C854EF">
      <w:p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br w:type="page"/>
      </w:r>
    </w:p>
    <w:p w:rsidR="00944071" w:rsidRPr="00EA4D99" w:rsidRDefault="00944071" w:rsidP="00C854EF">
      <w:pPr>
        <w:jc w:val="both"/>
        <w:rPr>
          <w:rFonts w:ascii="Times New Roman" w:hAnsi="Times New Roman" w:cs="Times New Roman"/>
          <w:b/>
          <w:sz w:val="24"/>
          <w:szCs w:val="24"/>
        </w:rPr>
      </w:pPr>
      <w:r w:rsidRPr="00EA4D99">
        <w:rPr>
          <w:rFonts w:ascii="Times New Roman" w:hAnsi="Times New Roman" w:cs="Times New Roman"/>
          <w:b/>
          <w:sz w:val="24"/>
          <w:szCs w:val="24"/>
        </w:rPr>
        <w:lastRenderedPageBreak/>
        <w:t>0</w:t>
      </w:r>
      <w:r w:rsidR="00916505" w:rsidRPr="00EA4D99">
        <w:rPr>
          <w:rFonts w:ascii="Times New Roman" w:hAnsi="Times New Roman" w:cs="Times New Roman"/>
          <w:b/>
          <w:sz w:val="24"/>
          <w:szCs w:val="24"/>
        </w:rPr>
        <w:t>38</w:t>
      </w:r>
      <w:r w:rsidRPr="00EA4D99">
        <w:rPr>
          <w:rFonts w:ascii="Times New Roman" w:hAnsi="Times New Roman" w:cs="Times New Roman"/>
          <w:b/>
          <w:sz w:val="24"/>
          <w:szCs w:val="24"/>
        </w:rPr>
        <w:t xml:space="preserve">  Morgan PB, Woods CA, Tranoudis I, Helland M, Efron N, Jones L, Davila-Garcia E, Magnelli P, Teufl I, Grupcheva CN. International contact lens prescribing in 2014. Contact Lens Spectrum. 2015</w:t>
      </w:r>
      <w:r w:rsidR="0058653C" w:rsidRPr="00EA4D99">
        <w:rPr>
          <w:rFonts w:ascii="Times New Roman" w:hAnsi="Times New Roman" w:cs="Times New Roman"/>
          <w:b/>
          <w:sz w:val="24"/>
          <w:szCs w:val="24"/>
        </w:rPr>
        <w:t>;30(1):</w:t>
      </w:r>
      <w:r w:rsidRPr="00EA4D99">
        <w:rPr>
          <w:rFonts w:ascii="Times New Roman" w:hAnsi="Times New Roman" w:cs="Times New Roman"/>
          <w:b/>
          <w:sz w:val="24"/>
          <w:szCs w:val="24"/>
        </w:rPr>
        <w:t>28–33.</w:t>
      </w:r>
    </w:p>
    <w:p w:rsidR="00E74EDA" w:rsidRPr="00EA4D99" w:rsidRDefault="007C2D1B"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935BEC" w:rsidRPr="00EA4D99">
        <w:rPr>
          <w:rFonts w:ascii="Times New Roman" w:hAnsi="Times New Roman" w:cs="Times New Roman"/>
          <w:b/>
          <w:sz w:val="24"/>
          <w:szCs w:val="24"/>
          <w:lang w:val="bg-BG"/>
        </w:rPr>
        <w:t>ия в чужди източници</w:t>
      </w:r>
      <w:r w:rsidRPr="00EA4D99">
        <w:rPr>
          <w:rFonts w:ascii="Times New Roman" w:hAnsi="Times New Roman" w:cs="Times New Roman"/>
          <w:b/>
          <w:sz w:val="24"/>
          <w:szCs w:val="24"/>
          <w:lang w:val="bg-BG"/>
        </w:rPr>
        <w:t xml:space="preserve"> </w:t>
      </w:r>
      <w:r w:rsidR="00935BEC" w:rsidRPr="00EA4D99">
        <w:rPr>
          <w:rFonts w:ascii="Times New Roman" w:hAnsi="Times New Roman" w:cs="Times New Roman"/>
          <w:b/>
          <w:sz w:val="24"/>
          <w:szCs w:val="24"/>
        </w:rPr>
        <w:t>[64]</w:t>
      </w:r>
      <w:r w:rsidRPr="00EA4D99">
        <w:rPr>
          <w:rFonts w:ascii="Times New Roman" w:hAnsi="Times New Roman" w:cs="Times New Roman"/>
          <w:b/>
          <w:sz w:val="24"/>
          <w:szCs w:val="24"/>
          <w:lang w:val="bg-BG"/>
        </w:rPr>
        <w:t>:</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Mohd-Ali B, Azmi N. Wearing Pattern and Awareness About Contact Lens Wear in Secondary School Students in Kuala Lumpur. OPTO. 2021 May 20;13:155–60.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Gao B, Xu J, Tang G, Qu C, Du D, Song J, Bi H. One-year Effect of Wearing Orthokeratology Lenses on the Myopia Progression [Internet]. In Review; 2021 Mar [cited 2021 May 26]. Available from: https://www.researchsquare.com/article/rs-230237/v1</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Arroyo-del Arroyo C, Fernández I, Novo-Diez A, Blanco-Vázquez M, López-Miguel A, González-García MJ. Contact Lens Discomfort Management: Outcomes of Common Interventions. Eye &amp; Contact Lens. 2021 May;47(5):256–64.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Wolffsohn JS, Dhirajlal H, Vianya-Estopa M, Nagra M, Madden L, Sweeney LE, Goodyear AS, Kerr LV, Terry L, Sheikh S, Murphy O, Lloyd A, Maldonado-Codina C. Fast versus gradual adaptation of soft daily disposable contact lenses in neophyte wearers. Contact Lens and Anterior Eye. 2020 Jun 1;43(3):268–73.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Pyao Y, Memon A, Junjg YL, Song YW, Lee WK. Innovative Triz-Based Approach to Prevent Clde Symptoms in Silicone-Hydrogel Eye Contact Lenses. Acta Technica Napocensis Series-Applied Mathematics Mechanics and Engineering. 2020 Oct;63(3):71–84.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Nick J, Schwarz S, Jarvinen S, Chalmers I, Kunnen C. Performance of Daily Disposable Contact Lenses in Symptomatic Wearers. Journal of Contact lens Research and Science. 2020 Feb 5;4(1):e1–11.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Hsu M-Y, Hong P-Y, Liou J-C, Wang Y-P, Chen C. Assessment of ocular surface response to tinted soft contact lenses with different characteristics and pigment location. International Journal of Optomechatronics. 2020 Jan 1;14(1):119–30.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Grosse J-P, Nahon-Estève S, Baillif S. Un effet indésirable inattendu du confinement lié à la pandémie Covid-19. Les Cahiers d’Ophtalmologie. 2020;(242):50–1.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Grant T, Tang A. A Survey of Contact Lens Wearers and Eye Care Professionals on Satisfaction with a New Smart-Surface Silicone Hydrogel Daily Disposable Contact Lens. Clin Optom (Auckl). 2020 Jan 14;12:9–15.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Brennan NA, Chalmers RL, Jones L, Lau C, Morgan PB, Nichols JJ, Szczotka-Flynn LB, Willcox MD. Thirty years of ‘quiet eye’ with etafilcon A contact lenses. Contact Lens and Anterior Eye. 2020 Jun 1;43(3):285–97.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Walther H, Subbaraman LakshmanN, Jones L. Novel in vitro method to determine pre-lens tear break-up time of hydrogel and silicone hydrogel contact lenses. Contact Lens and Anterior Eye. 2019 Apr 1;42(2):178–84.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Walther H, Subbaraman LN, Jones L. Efficacy of Contact Lens Care Solutions in Removing Cholesterol Deposits From Silicone Hydrogel Contact Lenses. Eye &amp; Contact Lens. 2019 Mar;45(2):105–11.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Rueff EM, Wolfe J, Bailey MD. A study of contact lens compliance in a non-clinical setting. Contact Lens and Anterior Eye. 2019 Oct 1;42(5):557–61.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Rosa AL la, Fernández I, García-Vázquez C, Arroyo CA, González-García MJ, Enríquez-de-Salamanca A. Conjunctival Neuropathic and Inflammatory Pain-Related Gene Expression </w:t>
      </w:r>
      <w:r w:rsidRPr="00EA4D99">
        <w:rPr>
          <w:rFonts w:ascii="Times New Roman" w:hAnsi="Times New Roman" w:cs="Times New Roman"/>
          <w:sz w:val="24"/>
          <w:szCs w:val="24"/>
          <w:lang w:val="bg-BG"/>
        </w:rPr>
        <w:lastRenderedPageBreak/>
        <w:t xml:space="preserve">with Contact Lens Wear and Discomfort. Ocular Immunology and Inflammation. 2019 Dec 11;0(0):1–20.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Orsborn G, Dumbleton K. Eye care professionals’ perceptions of the benefits of daily disposable silicone hydrogel contact lenses. Contact Lens and Anterior Eye. 2019 Aug 1;42(4):373–9.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Mayers M, Jansen Bishop M, Walerius D, Conway K, Usseglio M, Hasty S, Allison S. Improving your spectacle patients’ in-practice experience with contact lenses during frame selection. Contact Lens and Anterior Eye. 2019 Aug 1;42(4):406–10.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Kim J, Lim DH, Han SH, Chung T-Y. Predictive factors associated with axial length growth and myopia progression in orthokeratology. PLOS ONE. 2019 Jun 12;14(6):e0218140.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Johansson O. TRENDS IN SWEDISH CONTACT LENS PRESCRIBING 2017. Scand J Optom Vis Sci. 2019 Jul 15;12(1):5–7.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Ionescu A, Lopez Sierra S, Cardona JC, Talaveron López A, Ruiz-Lopez J, Rodriguez-Aguila AB, Perez MM, Ghinea RI. Variations of the optical properties of two types of contact lenses with dehydration. In: Martins Costa MFP, editor. Fourth International Conference on Applications of Optics and Photonics [Internet]. Lisbon, Portugal: SPIE; 2019 [cited 2021 May 26]. p. 112071Q. Available from: https://www.spiedigitallibrary.org/conference-proceedings-of-spie/11207/2527423/Variations-of-the-optical-properties-of-two-types-of-contact/10.1117/12.2527423.full</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Эфрон Н. Спорные темы по контактным линзам в настоящем и будущем. Современная оптометрия. 2018;(7):13–21.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Vincent SJ. The rigid lens renaissance: A surge in sclerals. Contact Lens and Anterior Eye. 2018 Apr 1;41(2):139–43.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Tanner J, Efron N. Reusable soft lenses. In: Contact Lens Practice (Third Edition). Elsevier; 2018. p. 175–86.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Szczotka-Flynn LB, Debanne S, Benetz BA, Wilson T, Brennan N. Daily Wear Contact Lenses Manufactured in Etafilcon A Are Noninferior to Two Silicone Hydrogel Lens Types With Respect to Hypoxic Stress. Eye &amp; contact lens. 2018;44(3):190–9.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Sha J, Tilia D, Kho D, Amrizal H, Diec J, Yeotikar N, Jong M, Thomas V, Bakaraju RC. Visual Performance of Daily-disposable Multifocal Soft Contact Lenses: A Randomized, Double-blind Clinical Trial. Optometry and Vision Science. 2018 Dec;95(12):1096–104.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Meyler J, Ruston D. Presbyopia. In: Contact Lens Practice (Third Edition). Elsevier; 2018. p. 214–30.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Luensmann D, Schaeffer JL, Rumney NJ, Stanberry A, Walsh K, Jones L. Spectacle prescriptions review to determine prevalence of ametropia and coverage of frequent replacement soft toric contact lenses. Contact Lens and Anterior Eye. 2018 Oct 1;41(5):412–20.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Korogiannaki M. Surface Immobilization of Natural Wetting and Lubricating Agents for the Development of Novel Biomimetic Contact Lenses [Internet] [Thesis]. 2018 [cited 2021 May 26]. Available from: https://macsphere.mcmaster.ca/handle/11375/23398</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Itoi M, Itoi M, Efron N, Morgan P, Woods C. Trends in contact prescribing in Japan (2003–2016). Contact Lens and Anterior Eye [Internet]. 2018 Feb 26 [cited 2018 May 25]; Available from: http://www.sciencedirect.com/science/article/pii/S136704841730334X</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Downie LE, Lindsay RG. Keratoconus. In: Contact Lens Practice (Third Edition). Elsevier; 2018. p. 251–62.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Brennan N, Ruston D. New insights into the long-term success of etafilcon A daily disposable contact lenses. Optician Select. 2018 Apr 1;2018(4):6994–1.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Bakaraju RC, Tilia D, Sha J, Diec J, Chung J, Kho D, Delaney S, Munro A, Thomas V. Extended depth of focus contact lenses vs. two commercial multifocals: Part 2. Visual performance after 1 week of lens wear. Journal of optometry. 2018;11(1):21–32.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Bakaraju RC, Ehrmann K, Ho A. Extended depth of focus contact lenses vs. two commercial multifocals: Part 1. Optical performance evaluation via computed through-focus retinal image quality metrics. Journal of optometry. 2018;11(1):10–20.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Walther H. Contact Lenses and Tear Film Lipids [Internet] [PhD Thesis]. UWSpace; 2017. Available from: http://hdl.handle.net/10012/12767</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Tilia D, Munro A, Chung J, Sha J, Delaney S, Kho D, Thomas V, Ehrmann K, Bakaraju RC. Short-term comparison between extended depth-of-focus prototype contact lenses and a commercially-available center-near multifocal. Journal of optometry. 2017;10(1):14–25.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Sulley A, Young G, Hunt C, McCready S, Targett M-T, Craven R. Retention Rates in New Contact Lens Wearers. Eye &amp; contact lens. 2017;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Pradhan A, Kaiti R, Dhungana P. Contact lens compliance amongst soft contact lens users. Int Eye Sci. 2017;17(5):834–40.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Pešić S. Uticaj mekih kontaktnih sočiva na intraokularni pritisak meren metodom bezkontaktne tonometrije [PhD Thesis]. [Крагујевац]: Универзитет у Крагујевцу, Факултет медицинских наука; 2017.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Panthi S, Nichols JJ. An imaging-based analysis of lipid deposits on contact lens surfaces. Contact Lens and Anterior Eye [Internet]. 2017 Dec 11 [cited 2018 May 25]; Available from: http://www.sciencedirect.com/science/article/pii/S136704841730228X</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Lira M, Silva R. Effect of Lens Care Systems on Silicone Hydrogel Contact Lens Hydrophobicity. Eye &amp; Contact Lens-Science and Clinical Practice. 2017 Mar;43(2):89–94.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Fedtke C, Sha J, Thomas V, Ehrmann K, Bakaraju RC. Impact of Spherical Aberration Terms on Multifocal Contact Lens Performance. Optometry and Vision Science. 2017 Feb;94(2):197–207.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Эфрон Н. Нужно ли подбирать однодневные линзы всем пациентам? Современная оптометрия. 2016;(9):13–5.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Walther H, Subbaraman L, Jones LW. In vitro cholesterol deposition on daily disposable contact lens materials. Optometry and Vision Science. 2016;93(1):36–41.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Vincent SJ, Alonso-Caneiro D, Collins MJ. Miniscleral lens wear influences corneal curvature and optics. Ophthalmic Physiol Opt. 2016 Mar;36(2):100–11.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Tilia D, Bakaraju RC, Chung J, Sha J, Delaney S, Munro A, Thomas V, Ehrmann K, Holden BA. Short-Term Visual Performance of Novel Extended Depth-of-Focus Contact Lenses. Optometry and Vision Science. 2016 Apr;93(4):435–44.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Tauste Francés A. Valoración de las alteraciones oculares y visuales asociadas al uso de lentes de contacto en trabajadores expuestos a pantallas de visualización de datos. [Alicante]: Universidad de Alicante; 2016.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Štabuc Šilih M. DEJAVNIKI TVEGANJA ZA ZAPLETE PRI UPORABI KONTAKTNIH LEČ. SlovMedJour. 2016 Mar 23;85(2):109–18.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Šilih MŠ. RISK FACTORS FOR CONTACT LENS COMPLICATIONS. Slovenian Medical Journal [Internet]. 2016 Mar 23 [cited 2018 May 25];85(2). Available from: http://vestnik.szd.si/index.php/ZdravVest/article/view/1472</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Shi GS. Effects of long term use of contact lens disinfecting solutions on the presence of bacteria-harbouring antiseptic-resistance genes in the conjunctival sac, eyelid and on the lens and lens accessories of orthokeratology lens wearers [Internet]. [Hong Kong]: The Hong Kong Polytechnic University; 2016 [cited 2021 May 26]. Available from: https://theses.lib.polyu.edu.hk/handle/200/8521</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Sha J, Bakaraju RC, Tilia D, Chung J, Delaney S, Munro A, Ehrmann K, Thomas V, Holden BA. Short-term visual performance of soft multifocal contact lenses for presbyopia. Arquivos Brasileiros De Oftalmologia. 2016 Apr;79(2):73–7.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Moezzi AM, Varikooty J, Schulze M, Ngo W, Lorenz KO, Boree D, Jones LW. Corneal Swelling with Cosmetic etafilcon A Lenses versus No Lens Wear. Optometry and Vision Science. 2016;93(6):619.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Jones D, Woods C, Jones L, Efron N, Morgan P. A sixteen year survey of Canadian contact lens prescribing. Contact Lens and Anterior Eye. 2016 Dec 1;39(6):402–10.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Jiménez Labrador JM. Análisis de la respuesta subjetiva en usuarios de lentes de contacto multifocales. [Valladolid]: Universidad de Valladolid; 2016.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Gifford P, Gifford KL. The Future of Myopia Control Contact Lenses. Optometry and Vision Science. 2016 Apr;93(4):336–43.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Fuller DG, Chan N, Smith B. Neophyte Skill Judging Corneoscleral Lens Clearance. Optometry and Vision Science. 2016 Mar;93(3):300–4.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Scleral Lenses. Contact Lens Practice E-Book. 2016;195.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Daily Disposable Soft Lenses. Contact Lens Practice E-Book. 2016;167.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Contact Lens Practice E-Book. Elsevier Health Sciences; 2016. 550 p.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Chalmers RL, Wagner H, Kinoshita B, Sorbara L, Mitchell GL, Lam D, Richdale K, Zimmerman A. Is purchasing lenses from the prescriber associated with better habits among soft contact lens wearers? Contact Lens and Anterior Eye. 2016;39(6):435–41.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BRENNAN N. Extended Wear. Contact Lens Practice E-Book. 2016;231.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Berntsen DA, Hickson-Curran SB, Jones LW, Mathew JH, Maldonado-Codina C, Morgan PB, Schulze MM, Nichols JJ, Group P of CLSS. Subjective comfort and physiology with modern contact lens care products. Optometry and Vision Science. 2016;93(8):809–19.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Malgun Gothic" w:eastAsia="Malgun Gothic" w:hAnsi="Malgun Gothic" w:cs="Malgun Gothic" w:hint="eastAsia"/>
          <w:sz w:val="24"/>
          <w:szCs w:val="24"/>
          <w:lang w:val="bg-BG"/>
        </w:rPr>
        <w:t>서채연</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유근창</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직난시안에</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대한</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하루착용</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토릭소프트콘택트렌즈의</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디자인에</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따른</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축안정성과</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자각적</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만족도</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대한시과학회지</w:t>
      </w:r>
      <w:r w:rsidRPr="00EA4D99">
        <w:rPr>
          <w:rFonts w:ascii="Times New Roman" w:hAnsi="Times New Roman" w:cs="Times New Roman"/>
          <w:sz w:val="24"/>
          <w:szCs w:val="24"/>
          <w:lang w:val="bg-BG"/>
        </w:rPr>
        <w:t xml:space="preserve">. 2015;17(4):511–22.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van der Worp E, Mertz C. Sagittal height differences of frequent replacement silicone hydrogel contact lenses. Contact Lens &amp; Anterior Eye. 2015 Jun;38(3):157–62. </w:t>
      </w:r>
    </w:p>
    <w:p w:rsidR="00301230" w:rsidRPr="00EA4D99" w:rsidRDefault="00301230" w:rsidP="00C854EF">
      <w:pPr>
        <w:pStyle w:val="ListParagraph"/>
        <w:numPr>
          <w:ilvl w:val="0"/>
          <w:numId w:val="45"/>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Pérez Gutiérrez L. Soluciones multipropósito de lentes de contacto, comercialización y etiquetado. [Valladolid]: Universidad de Valladolid; 2015. </w:t>
      </w:r>
    </w:p>
    <w:p w:rsidR="001818A1" w:rsidRPr="00EA4D99" w:rsidRDefault="00301230" w:rsidP="00C854EF">
      <w:pPr>
        <w:pStyle w:val="ListParagraph"/>
        <w:numPr>
          <w:ilvl w:val="0"/>
          <w:numId w:val="45"/>
        </w:numPr>
        <w:jc w:val="both"/>
        <w:rPr>
          <w:rFonts w:ascii="Times New Roman" w:hAnsi="Times New Roman" w:cs="Times New Roman"/>
          <w:sz w:val="24"/>
          <w:szCs w:val="24"/>
        </w:rPr>
      </w:pPr>
      <w:r w:rsidRPr="00EA4D99">
        <w:rPr>
          <w:rFonts w:ascii="Times New Roman" w:hAnsi="Times New Roman" w:cs="Times New Roman"/>
          <w:sz w:val="24"/>
          <w:szCs w:val="24"/>
          <w:lang w:val="bg-BG"/>
        </w:rPr>
        <w:t xml:space="preserve">Kim B-H, Han S-H, Kim D-H, Byeon S-H, Chae J-I, Kim J-S, Hwang Y-J, Kim H-J. A Survey about Wearing Soft Contact Lenses for Astigmatism Correction of The Local College Students, Gyeongsangnam-Do, Korea. Journal of Korean Clinical Health Science. 2015;3(3):378–89. </w:t>
      </w:r>
      <w:r w:rsidR="001818A1" w:rsidRPr="00EA4D99">
        <w:rPr>
          <w:rFonts w:ascii="Times New Roman" w:hAnsi="Times New Roman" w:cs="Times New Roman"/>
          <w:sz w:val="24"/>
          <w:szCs w:val="24"/>
        </w:rPr>
        <w:br w:type="page"/>
      </w:r>
    </w:p>
    <w:p w:rsidR="0045722B" w:rsidRPr="00EA4D99" w:rsidRDefault="00476EE2" w:rsidP="00C854EF">
      <w:pPr>
        <w:jc w:val="both"/>
        <w:rPr>
          <w:rFonts w:ascii="Times New Roman" w:hAnsi="Times New Roman" w:cs="Times New Roman"/>
          <w:b/>
          <w:sz w:val="24"/>
          <w:szCs w:val="24"/>
        </w:rPr>
      </w:pPr>
      <w:r w:rsidRPr="00EA4D99">
        <w:rPr>
          <w:rFonts w:ascii="Times New Roman" w:hAnsi="Times New Roman" w:cs="Times New Roman"/>
          <w:b/>
          <w:sz w:val="24"/>
          <w:szCs w:val="24"/>
        </w:rPr>
        <w:lastRenderedPageBreak/>
        <w:t>0</w:t>
      </w:r>
      <w:r w:rsidR="00916505" w:rsidRPr="00EA4D99">
        <w:rPr>
          <w:rFonts w:ascii="Times New Roman" w:hAnsi="Times New Roman" w:cs="Times New Roman"/>
          <w:b/>
          <w:sz w:val="24"/>
          <w:szCs w:val="24"/>
          <w:lang w:val="bg-BG"/>
        </w:rPr>
        <w:t>39</w:t>
      </w:r>
      <w:r w:rsidR="0045722B" w:rsidRPr="00EA4D99">
        <w:rPr>
          <w:rFonts w:ascii="Times New Roman" w:hAnsi="Times New Roman" w:cs="Times New Roman"/>
          <w:b/>
          <w:sz w:val="24"/>
          <w:szCs w:val="24"/>
        </w:rPr>
        <w:t xml:space="preserve"> Morgan PB, Woods CA, Tranoudis I, Helland M, Efron N, Jones L, Teufl I, Grupcheva CN, Lemos RS, Jones D. International contact lens prescribing in 2015. Contact Lens Spectrum. 2016;31(1):24–29.</w:t>
      </w:r>
    </w:p>
    <w:p w:rsidR="0045722B" w:rsidRPr="00EA4D99" w:rsidRDefault="00476EE2"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15105F" w:rsidRPr="00EA4D99">
        <w:rPr>
          <w:rFonts w:ascii="Times New Roman" w:hAnsi="Times New Roman" w:cs="Times New Roman"/>
          <w:b/>
          <w:sz w:val="24"/>
          <w:szCs w:val="24"/>
          <w:lang w:val="bg-BG"/>
        </w:rPr>
        <w:t xml:space="preserve">ия в чужди източници </w:t>
      </w:r>
      <w:r w:rsidR="0015105F" w:rsidRPr="00EA4D99">
        <w:rPr>
          <w:rFonts w:ascii="Times New Roman" w:hAnsi="Times New Roman" w:cs="Times New Roman"/>
          <w:b/>
          <w:sz w:val="24"/>
          <w:szCs w:val="24"/>
        </w:rPr>
        <w:t>[29]</w:t>
      </w:r>
      <w:r w:rsidRPr="00EA4D99">
        <w:rPr>
          <w:rFonts w:ascii="Times New Roman" w:hAnsi="Times New Roman" w:cs="Times New Roman"/>
          <w:b/>
          <w:sz w:val="24"/>
          <w:szCs w:val="24"/>
          <w:lang w:val="bg-BG"/>
        </w:rPr>
        <w:t>:</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Duong K, McGwin GJ, Franklin QX, Cox J, Pucker AD. Treating Uncomfortable Contact Lens Wear With Orthokeratology. Eye &amp; Contact Lens. 2021 Feb;47(2):74–80.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Dehshahri A, Kumar A, Madamsetty VS, Uzieliene I, Tavakol S, Azedi F, Fekri HS, Zarrabi A, Mohammadinejad R, Thakur VK. New Horizons in Hydrogels for Methotrexate Delivery. Gels. 2021 Mar;7(1):2.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Pucker AD, McGwin G, Franklin QX, Nattis A, Lievens C. Evaluation of Systane Complete for the Treatment of Contact Lens Discomfort. Contact Lens and Anterior Eye. 2020 Oct 1;43(5):441–7.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Kim H-R, Kim H-J, Jun J. Antioxidant Activity of Hydrogel Lens Applied with Gallic Acid. The Korean Journal of Vision Science. 2020 Jun 30;22(2):135–45.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Khor HG, Cho I, Lee KRCK, Chieng LL. Spectrum of Microbial Keratitis Encountered in the Tropics. Eye &amp; Contact Lens. 2020 Jan;46(1):17–23.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Dosler S, Hacioglu M, Yilmaz FN, Oyardi O. Biofilm modelling on the contact lenses and comparison of the in vitro activities of multipurpose lens solutions and antibiotics. PeerJ. 2020 Jun 24;8:e9419.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Shin J, Jin H, Shin S, Lee K-M. Personalized recommendation application for colored contact lens. DCS. 2019 Sep 30;20(8):1717–25.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Randag AC, Rooij J van, Goor AT van, Verkerk S, Wisse RPL, Saelens IEY, Stoutenbeek R, Dooren BTH van, Cheng YYY, Eggink CA. The rising incidence of Acanthamoeba keratitis: A 7-year nationwide survey and clinical assessment of risk factors and functional outcomes. PLOS ONE. 2019 Sep 6;14(9):e0222092.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Vincent S. The rigid lens renaissance: A surge in sclerals (Editorial). Contact Lens and Anterior Eye. 2018;41(2):139–43.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Razak S, Rosman NS, Azman N, Amiruddin M, Asmara AAA, Nordin FM. An assessment of tear production by Schirmer’s test among contact lens wearer. International Journal of Medical Science and Diagnosis Research. 2018;2(5):11–6.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Rajan R, Mahadevan R, Thomas AM, Bhattacharjee P. Contact lens trends over three decades in a hospital-based practice in India. Clinical and Experimental Optometry. 2018;101(2):182–7.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Rajan R, Mahadevan R, Bhattacharya P. Does Occupation Influence Selection of Contact Lens Material? Eye &amp; Contact Lens. 2018 Nov;44:S43.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Itoi M, Itoi M, Efron N, Morgan P, Woods C. Trends in Contact Lens Prescribing in Japan (2003–2016). Contact Lens and Anterior Eye. 2018 Aug 1;41(4):369–76.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Diec J, Tilia D, Thomas V. Comparison of Silicone Hydrogel and Hydrogel Daily Disposable Contact Lenses. Eye &amp; Contact Lens. 2018 Sep;44:S167.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Cox SM, Berntsen DA, Bickle KM, Mathew JH, Powell DR, Little BK, Lorenz KO, Nichols JJ. Efficacy of Toric Contact Lenses in Fitting and Patient-Reported Outcomes in Contact Lens Wearers. Eye &amp; Contact Lens. 2018 Sep;44:S296.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Bakaraju RC, Ehrmann K, Ho A. Extended depth of focus contact lenses vs. two commercial multifocals: Part 1. Optical performance evaluation via computed through-focus retinal image quality metrics. Journal of Optometry. 2018 Jan 1;11(1):10–20.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Malgun Gothic" w:eastAsia="Malgun Gothic" w:hAnsi="Malgun Gothic" w:cs="Malgun Gothic" w:hint="eastAsia"/>
          <w:sz w:val="24"/>
          <w:szCs w:val="24"/>
          <w:lang w:val="bg-BG"/>
        </w:rPr>
        <w:t>이정현</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김현일</w:t>
      </w:r>
      <w:r w:rsidRPr="00EA4D99">
        <w:rPr>
          <w:rFonts w:ascii="Times New Roman" w:hAnsi="Times New Roman" w:cs="Times New Roman"/>
          <w:sz w:val="24"/>
          <w:szCs w:val="24"/>
          <w:lang w:val="bg-BG"/>
        </w:rPr>
        <w:t xml:space="preserve">. 20 </w:t>
      </w:r>
      <w:r w:rsidRPr="00EA4D99">
        <w:rPr>
          <w:rFonts w:ascii="Malgun Gothic" w:eastAsia="Malgun Gothic" w:hAnsi="Malgun Gothic" w:cs="Malgun Gothic" w:hint="eastAsia"/>
          <w:sz w:val="24"/>
          <w:szCs w:val="24"/>
          <w:lang w:val="bg-BG"/>
        </w:rPr>
        <w:t>대의</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단초점</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및</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비구면</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중심</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근용</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멀티포컬</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소프트</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콘택트렌즈</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교정</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시</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조절기능</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및</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안구운동</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반응</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비교</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한국안광학회지</w:t>
      </w:r>
      <w:r w:rsidRPr="00EA4D99">
        <w:rPr>
          <w:rFonts w:ascii="Times New Roman" w:hAnsi="Times New Roman" w:cs="Times New Roman"/>
          <w:sz w:val="24"/>
          <w:szCs w:val="24"/>
          <w:lang w:val="bg-BG"/>
        </w:rPr>
        <w:t xml:space="preserve">. 2017;22(4):405–15.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Walther H. Contact Lenses and Tear Film Lipids. [Internet] [PhD Thesis]. UWSpace; 2017. Available from: http://hdl.handle.net/10012/12767</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Rosa AL la, Martín-Montañez V, López-Miguel A, Fernández I, Calonge M, González-Méijome JM, González-García MJ. Ocular response to environmental variations in contact lens wearers. Ophthalmic and Physiological Optics. 2017;37(1):60–70.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Lee J-H, Kim H-I. Comparison of Accommodative Function and Eye Movements Response by Wearing Single and Aspheric Center-Near Multifocal Soft Contact Lenses in their 20s. KOOS. 2017 Dec 30;22(4):405–15.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Ko M, Kim SR, Park M. The Actual State of Wearing and Caring for Cosmetic Colored Soft Contact Lens in Female High School Students. KOOS. 2017 Mar 30;22(1):11–21.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Gill FR, Murphy PJ, Purslow C. Topical anaesthetic use prior to rigid gas permeable contact lens fitting. Contact Lens and Anterior Eye. 2017 Dec 1;40(6):424–31.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Malgun Gothic" w:eastAsia="Malgun Gothic" w:hAnsi="Malgun Gothic" w:cs="Malgun Gothic" w:hint="eastAsia"/>
          <w:sz w:val="24"/>
          <w:szCs w:val="24"/>
          <w:lang w:val="bg-BG"/>
        </w:rPr>
        <w:t>고매훈</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김소라</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박미정</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미용</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콘택트렌즈</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관리</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교육에</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의한</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자</w:t>
      </w:r>
      <w:r w:rsidRPr="00EA4D99">
        <w:rPr>
          <w:rFonts w:ascii="Calibri" w:hAnsi="Calibri" w:cs="Calibri"/>
          <w:sz w:val="24"/>
          <w:szCs w:val="24"/>
          <w:lang w:val="bg-BG"/>
        </w:rPr>
        <w:t>·</w:t>
      </w:r>
      <w:r w:rsidRPr="00EA4D99">
        <w:rPr>
          <w:rFonts w:ascii="Malgun Gothic" w:eastAsia="Malgun Gothic" w:hAnsi="Malgun Gothic" w:cs="Malgun Gothic" w:hint="eastAsia"/>
          <w:sz w:val="24"/>
          <w:szCs w:val="24"/>
          <w:lang w:val="bg-BG"/>
        </w:rPr>
        <w:t>타각적</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증상</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및</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렌즈</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파라미터</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변화</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한국안광학회지</w:t>
      </w:r>
      <w:r w:rsidRPr="00EA4D99">
        <w:rPr>
          <w:rFonts w:ascii="Times New Roman" w:hAnsi="Times New Roman" w:cs="Times New Roman"/>
          <w:sz w:val="24"/>
          <w:szCs w:val="24"/>
          <w:lang w:val="bg-BG"/>
        </w:rPr>
        <w:t xml:space="preserve">. 2016;21(4):361–70.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Tauste Francés A. Valoración de las alteraciones oculares y visuales asociadas al uso de lentes de contacto en trabajadores expuestos a pantallas de visualización de datos. [Alicante]: Universidad de Alicante; 2016.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Ko M, Kim SR, Park M. Changes in Subjective/Objective Symptoms and Lens Parameters by the Education for Cosmetic Contact Lens Care. J Korean Ophthalmic Opt Soc. 2016;21(4):361–70.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García-Porta N, Rico-del-Viejo L, Martin-Gil A, Carracedo G, Pintor J, González-Méijome JM. Differences in Dry Eye Questionnaire Symptoms in Two Different Modalities of Contact Lens Wear: Silicone-Hydrogel in Daily Wear Basis and Overnight Orthokeratology. BioMed Research International. 2016 Aug 31;2016:e1242845.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Contact Lens Practice E-Book. Elsevier Health Sciences; 2016. 550 p. </w:t>
      </w:r>
    </w:p>
    <w:p w:rsidR="0015105F" w:rsidRPr="00EA4D99" w:rsidRDefault="0015105F" w:rsidP="00C854EF">
      <w:pPr>
        <w:pStyle w:val="ListParagraph"/>
        <w:numPr>
          <w:ilvl w:val="0"/>
          <w:numId w:val="4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Dumbleton KA, Guillon M, Theodoratos P, Patel T. Diurnal Variation in Comfort in Contact Lens and Non-contact Lens Wearers. Optometry and Vision Science. 2016 Aug;93(8):820–7. </w:t>
      </w:r>
    </w:p>
    <w:p w:rsidR="00476EE2" w:rsidRPr="00EA4D99" w:rsidRDefault="0015105F" w:rsidP="00C854EF">
      <w:pPr>
        <w:pStyle w:val="ListParagraph"/>
        <w:numPr>
          <w:ilvl w:val="0"/>
          <w:numId w:val="46"/>
        </w:numPr>
        <w:jc w:val="both"/>
        <w:rPr>
          <w:rFonts w:ascii="Times New Roman" w:hAnsi="Times New Roman" w:cs="Times New Roman"/>
          <w:b/>
          <w:sz w:val="24"/>
          <w:szCs w:val="24"/>
          <w:lang w:val="bg-BG"/>
        </w:rPr>
      </w:pPr>
      <w:r w:rsidRPr="00EA4D99">
        <w:rPr>
          <w:rFonts w:ascii="Times New Roman" w:hAnsi="Times New Roman" w:cs="Times New Roman"/>
          <w:sz w:val="24"/>
          <w:szCs w:val="24"/>
          <w:lang w:val="bg-BG"/>
        </w:rPr>
        <w:t>AWOODS C. Planned Replacement Rigid Lenses. Contact Lens Practice E-Book. 2016;187.</w:t>
      </w:r>
    </w:p>
    <w:p w:rsidR="00B72A44" w:rsidRPr="00EA4D99" w:rsidRDefault="00B72A44" w:rsidP="00C854EF">
      <w:pPr>
        <w:jc w:val="both"/>
        <w:rPr>
          <w:rFonts w:ascii="Times New Roman" w:hAnsi="Times New Roman" w:cs="Times New Roman"/>
          <w:b/>
          <w:sz w:val="24"/>
          <w:szCs w:val="24"/>
        </w:rPr>
      </w:pPr>
      <w:r w:rsidRPr="00EA4D99">
        <w:rPr>
          <w:rFonts w:ascii="Times New Roman" w:hAnsi="Times New Roman" w:cs="Times New Roman"/>
          <w:b/>
          <w:sz w:val="24"/>
          <w:szCs w:val="24"/>
        </w:rPr>
        <w:br w:type="page"/>
      </w:r>
    </w:p>
    <w:p w:rsidR="00476EE2" w:rsidRPr="00EA4D99" w:rsidRDefault="00102DC2" w:rsidP="00C854EF">
      <w:pPr>
        <w:jc w:val="both"/>
        <w:rPr>
          <w:rFonts w:ascii="Times New Roman" w:hAnsi="Times New Roman" w:cs="Times New Roman"/>
          <w:b/>
          <w:sz w:val="24"/>
          <w:szCs w:val="24"/>
        </w:rPr>
      </w:pPr>
      <w:r w:rsidRPr="00EA4D99">
        <w:rPr>
          <w:rFonts w:ascii="Times New Roman" w:hAnsi="Times New Roman" w:cs="Times New Roman"/>
          <w:b/>
          <w:sz w:val="24"/>
          <w:szCs w:val="24"/>
        </w:rPr>
        <w:lastRenderedPageBreak/>
        <w:t>04</w:t>
      </w:r>
      <w:r w:rsidR="00916505" w:rsidRPr="00EA4D99">
        <w:rPr>
          <w:rFonts w:ascii="Times New Roman" w:hAnsi="Times New Roman" w:cs="Times New Roman"/>
          <w:b/>
          <w:sz w:val="24"/>
          <w:szCs w:val="24"/>
          <w:lang w:val="bg-BG"/>
        </w:rPr>
        <w:t>0</w:t>
      </w:r>
      <w:r w:rsidRPr="00EA4D99">
        <w:rPr>
          <w:rFonts w:ascii="Times New Roman" w:hAnsi="Times New Roman" w:cs="Times New Roman"/>
          <w:b/>
          <w:sz w:val="24"/>
          <w:szCs w:val="24"/>
          <w:lang w:val="bg-BG"/>
        </w:rPr>
        <w:t xml:space="preserve"> Morgan PB, Woods CA, Tranoudis IG, Helland M, Efron N, Grupcheva CN, Jones D, Tan K-O, Pesinova A, Ravn O. International contact lens prescribing in 2011. Contact Lens Spectrum. 2012;27(1):26–31.</w:t>
      </w:r>
    </w:p>
    <w:p w:rsidR="00E34298" w:rsidRPr="00EA4D99" w:rsidRDefault="00E34298"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F519EC" w:rsidRPr="00EA4D99">
        <w:rPr>
          <w:rFonts w:ascii="Times New Roman" w:hAnsi="Times New Roman" w:cs="Times New Roman"/>
          <w:b/>
          <w:sz w:val="24"/>
          <w:szCs w:val="24"/>
          <w:lang w:val="bg-BG"/>
        </w:rPr>
        <w:t xml:space="preserve">ия в чужди издания </w:t>
      </w:r>
      <w:r w:rsidR="00F519EC" w:rsidRPr="00EA4D99">
        <w:rPr>
          <w:rFonts w:ascii="Times New Roman" w:hAnsi="Times New Roman" w:cs="Times New Roman"/>
          <w:b/>
          <w:sz w:val="24"/>
          <w:szCs w:val="24"/>
        </w:rPr>
        <w:t>[102]</w:t>
      </w:r>
      <w:r w:rsidRPr="00EA4D99">
        <w:rPr>
          <w:rFonts w:ascii="Times New Roman" w:hAnsi="Times New Roman" w:cs="Times New Roman"/>
          <w:b/>
          <w:sz w:val="24"/>
          <w:szCs w:val="24"/>
          <w:lang w:val="bg-BG"/>
        </w:rPr>
        <w:t>:</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Маркосян АГ. Уход за контактными линзами: прошлое, настоящее и будущее (обзор литературы). The EYE ГЛАЗ. 2021 Mar 23;23(1):29–39.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Yee A, Walsh K, Schulze M, Jones L. The impact of patient behaviour and care system compliance on reusable soft contact lens complications. Contact Lens and Anterior Eye. 2021 Mar 5;101432.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Woods J, Jones D, Jones L, Jones S, Hunt C, Chamberlain P, McNally J. Ocular health of children wearing daily disposable contact lenses over a 6-year period. Contact Lens and Anterior Eye. 2021 Feb 4;101391.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Wolffsohn JS, Dumbleton K, Huntjens B, Kandel H, Koh S, Kunnen CME, Nagra M, Pult H, Sulley AL, Vianya-Estopa M, Walsh K, Wong S, Stapleton F. CLEAR - Evidence-based contact lens practice. Contact Lens and Anterior Eye. 2021 Apr 1;44(2):368–97.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Willcox M, Keir N, Maseedupally V, Masoudi S, McDermott A, Mobeen R, Purslow C, Santodomingo-Rubido J, Tavazzi S, Zeri F, Jones L. CLEAR - Contact lens wettability, cleaning, disinfection and interactions with tears. Contact Lens and Anterior Eye. 2021 Apr 1;44(2):157–91.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Thomson R, Mobeen R, Ho A, Fonn D, Sweeney DF. Lifetime Corneal Edema Load Model. Trans Vis Sci Tech. 2021 Feb 5;10(2):34–34.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Stachura J, Mlyniuk P, Bloch W, Jimenez‐Villar A, Grulkowski I, Kaluzny BJ. Shape of the anterior surface of the cornea after extended wear of silicone hydrogel soft contact lenses. Ophthalmic Physiol Opt. 2021 May 4;opo.12830.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Lindsay RG. A toric rigid bifocal contact lens for a presbyopic patient with corneal astigmatism and amblyopia. Clinical and Experimental Optometry. 2021 Mar 2;0(0):1–4.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Heynen M, Ng A, Martell E, Subbaraman LN, Jones L. Activity of Deposited Lysozyme on Contemporary Soft Contact Lenses Exposed to Differing Lens Care Systems. Clin Ophthalmol. 2021 Apr 23;15:1727–33.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Gammoh Y, Abdu M. Contact lens procurement and usage habits among adults in Sudan. PLOS ONE. 2021 May 19;16(5):e0251987.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Gabriel MM, McAnally C, Chen H, Srinivasan S, Manoj V, Garofalo R. Hydrogen Peroxide Disinfecting Solution for Gas Permeable Contact Lenses: A Review of the Antimicrobial Efficacy, Compatibility, and Safety Performance of a One-Step Lens Care System. Clin Optom (Auckl). 2021 Jan 14;13:7–14.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Debarun D, Wolffsohn JS. Effect of large diameter and plasma coating on the initial adaptation of gas permeable contact lens fitting for neophytes. Contact Lens and Anterior Eye. 2021 Feb 1;44(1):76–80.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Cardona G, Alonso S, Busquets A. Patient – practitioner communication and contact lens compliance during a prolonged COVID-19 lockdown. Contact Lens and Anterior Eye. 2021 Mar 2;101433.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Arroyo-del Arroyo C, Fernández I, Novo-Diez A, Blanco-Vázquez M, López-Miguel A, González-García MJ. Contact Lens Discomfort Management: Outcomes of Common Interventions. Eye &amp; Contact Lens. 2021 May;47(5):256–64.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Alves M, Castanheira EMS, Lira M. Interactions between contact lenses and lens care solutions: Influence in optical properties. Contact Lens and Anterior Eye. 2021 Feb 9;101414.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Yamasaki K, Mizuno Y, Kitamura Y, Willcox M. The Antimicrobial Activity of Multipurpose Disinfecting Solutions in the Presence of Different Organic Soils. Eye &amp; Contact Lens. 2020 Jul;46(4):201–7.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Vianya-Estopa M, Wolffsohn JS, Beukes E, Trott M, Smith L, Allen PM. Soft contact lens wearers’ compliance during the COVID-19 pandemic. Contact Lens and Anterior Eye. 2020 Aug 14;101359.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Sulley A, Dumbleton K. Silicone hydrogel daily disposable benefits: The evidence. Contact Lens and Anterior Eye. 2020 Jun 1;43(3):298–307.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Sulley A, Dumbleton K. Author’s Reply: “Silicone hydrogel daily disposable benefits: The evidence.” Contact Lens and Anterior Eye. 2020 Jun 1;43(3):310–1.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Sim CH. Visual performance in myopic patients wearing daily-disposable multifocal soft contact lenses [Internet] [phd]. Aston University; 2020 [cited 2021 May 26]. Available from: http://publications.aston.ac.uk/id/eprint/42615/</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Rodriguez-Lopez V, Dorronsoro C, Burge J. Contact lenses, the reverse Pulfrich effect, and anti-Pulfrich monovision corrections. Scientific Reports. 2020 Sep 30;10(1):16086.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Rodriguez-Lopez V, Dorronsoro C, Burge J. Contact lenses can cause the reverse Pulfrich effect and anti-Pulfrich monovision corrections can eliminate it. bioRxiv. 2020 Apr 6;2020.04.05.026534.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Reindel W, Mosehauer G, Rah M, Proskin H, Steffen R. Clinical Performance of Samfilcon A, a Unique Silicone Hydrogel Lens, on a 7-Day Extended Wear Basis. Clin Ophthalmol. 2020 Oct 23;14:3457–64.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Read ML, Navascues-Cornago M, Keir N, Maldonado-Codina C, Morgan PB. Monitoring ocular discomfort using a wrist-mounted electronic logger. Contact Lens and Anterior Eye. 2020 Oct 1;43(5):476–83.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Qiao H, Luensmann D, Heynen M, Drolle E, Subbaraman LN, Scales C, Riederer D, Fadli Z, Jones L. In vitro Evaluation of the Location of Cholesteryl Ester Deposits on Monthly Replacement Silicone Hydrogel Contact Lens Materials. Clin Ophthalmol. 2020 Sep 24;14:2821–8.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Park HM, Ryu YU, Park I-J, Chu BS. Can Tinted Lenses Be Used to Manipulate Pupil Size and Visual Performance When Wearing Multifocal Contact Lenses? Clin Optom (Auckl). 2020 Mar 4;12:27–35.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Montani G, Martino M. Tear Film Characteristics During Wear of Daily Disposable Contact Lenses. Clin Ophthalmol. 2020 Jun 4;14:1521–31.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Mingo-Botín D, Zamora J, Arnalich-Montiel F, Muñoz-Negrete FJ. Characteristics, Behaviors, and Awareness of Contact Lens Wearers Purchasing Lenses Over the Internet. Eye &amp; Contact Lens. 2020 Jul;46(4):208–13.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Maldonado-Codina C, Navascues Cornago M, Read ML, Plowright AJ, Vega J, Orsborn GN, Morgan PB. The association of comfort and vision in soft toric contact lens wear. Contact Lens and Anterior Eye. 2020 Dec 9;101387.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Luensmann D, Omali NB, Suko A, Drolle E, Heynen M, Subbaraman LN, Scales C, Fadli Z, Jones L. Kinetic Deposition of Polar and Non-polar Lipids on Silicone Hydrogel Contact Lenses. Current Eye Research. 2020 Dec 1;45(12):1477–83.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Grant T, Tang A. A Survey of Contact Lens Wearers and Eye Care Professionals on Satisfaction with a New Smart-Surface Silicone Hydrogel Daily Disposable Contact Lens. Clin Optom (Auckl). 2020 Jan 14;12:9–15.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Brennan NA, Chalmers RL, Jones L, Lau C, Morgan PB, Nichols JJ, Szczotka-Flynn LB, Willcox MD. Thirty years of ‘quiet eye’ with etafilcon A contact lenses. Contact Lens and Anterior Eye. 2020 Jun 1;43(3):285–97.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Twenty years of silicone hydrogel contact lenses: a personal perspective. Clinical and Experimental Optometry. 2020 May 1;103(3):251–3.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Doll T, Moore J, Shihab AH, Lopes BT, Eliasy A, Maklad O, Wu R, White L, Jones S, Elsheikh A, Abass A. Which feature influences on-eye power change of soft toric contact lenses: Design or corneal shape? PLOS ONE. 2020 Nov 25;15(11):e0242243.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Badugu R, Szmacinski H, Reece EA, Jeng BH, Lakowicz JR. Fluorescent contact lens for continuous non-invasive measurements of sodium and chloride ion concentrations in tears. Analytical Biochemistry. 2020 Nov 1;608:113902.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Arroyo-del Arroyo C, Novo-Diez A, Blanco-Vázquez M, Fernández I, López-Miguel A, González-García MJ. Does placebo effect exist in contact lens discomfort management? Contact Lens and Anterior Eye. 2020 Oct 16;101370.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Webley D, Fournier M. Practitioner and patient experience with a silicone hydrogel, daily disposable contact lens. Optician Select. 2019 Apr 1;2019(4):213967–1.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Walsh K, Jones L. The use of preservatives in dry eye drops. Clin Ophthalmol. 2019 Aug 1;13:1409–25.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Stachura J, Seredyka-Burduk M, Piotrowiak-Słupska I, Kaszuba-Modrzejewska M, Rzeszewska-Zamiara J, Kałużny BJ. Developments in Contact Lens Imaging: New Applications of Optical Coherence Tomography. Applied Sciences. 2019 Jan;9(13):2580.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Shin J, Jin H, Shin S, Lee K-M. Personalized recommendation application for colored contact lens. DCS. 2019 Sep 30;20(8):1717–25.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Saliman B. Characterising the Inflammatory Response of the Ocular Surface and Adnexa to Contact Lens Wear [PhD Thesis]. [Manchester]: University of Manchester; 2019.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Moezzi AM, Varikooty J, Luensmann D, Schulze M-M, Ng A, Karkkainen T, Xu J, Jones L. The short-term physiological impact of switching reusable silicone hydrogel wearers into a hydrogel daily disposable multifocal. Clin Ophthalmol. 2019 Jul 10;13:1193–202.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Kim J-M. Comparing Pre-Lens Non-invasive TBUT with Two Different Silicone Hydrogel Contact Lens Materials. The Korean Journal of Vision Science. 2019 Mar 31;21(1):89–98.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Johansson O. TRENDS IN SWEDISH CONTACT LENS PRESCRIBING 2017. Scand J Optom Vis Sci. 2019 Jul 15;12(1):5–7.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Contact Lens Complications. Elsevier Health Sciences; 2019. 395 p.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Dutta D, Woods CA. Reflection of contact lens practice. Contact Lens and Anterior Eye. 2019 Dec 1;42(6):587–9.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Burge J, Rodriguez-Lopez V, Dorronsoro C. Monovision and the Misperception of Motion. Current Biology. 2019 Aug 5;29(15):2586-2592.e4.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Veliksar TA, Leus MF, Haydamaka TB, Mykheitseva IM, Drozhzhina GI, Kolomiychuk SG. Influence of long-term using of soft contact lenses on indicators of oxidative-reducing potential of glutathione, peroxidation of lipids, and the state of cell membranes and cellular structures of the epithelium of the cornea. Reports of Vinnytsia National Medical University. 2018 Aug 8;22(1):146–51.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Radhika RP, Noushad B, Thomas J. Comparison of tear film characteristics between Kajal (Kohl) users and Non-Users. Ind Jour of Publ Health Rese &amp; Develop. 2018;9(10):228.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Lim CHL, Stapleton F, Mehta JS. Review of Contact Lens-Related Complications. Eye &amp; Contact Lens-Science and Clinical Practice. 2018 Nov;44:S1–10.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Itoi M, Itoi M, Efron N, Morgan P, Woods C. Trends in Contact Lens Prescribing in Japan (2003-2016). Contact Lens &amp; Anterior Eye. 2018 Aug;41(4):369–76.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Badugu R, Jeng BH, Reece EA, Lakowicz JR. Contact lens to measure individual ion concentrations in tears and applications to dry eye disease. Analytical Biochemistry. 2018 Feb 1;542:84–94.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Великсар ТА, Леус НФ, Гайдамака ТБ, Михейцева ИН, Дрожжина ГИ, Коломийчук СГ, Веліксар ТА, Леус МФ, Гайдамака ТБ, Міхейцева ІМ, Дрожжина ГІ, Коломійчук СГ. Влияние использования силиконгидрогелевых контактных линз на стабильность мембран клеток и субклеточных структур роговичного эпителия. Вплив силікон-гідрогелевих контактних лінз на стабільність мембран клітин і субклітинних структур рогівки епітелію. 2017;(6(479)):7–10.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Walther H. Contact Lenses and Tear Film Lipids. UWSpace; 2017.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Tilia D, Munro A, Chung J, Sha J, Delaney S, Kho D, Thomas V, Ehrmann K, Bakaraju RC. Short-term comparison between extended depth-of-focus prototype contact lenses and a commercially-available center-near multifocal. Journal of optometry. 2017;10(1):14–25.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Mohd SH, Omar WEW, Chen A-H. Preliminary Study of Cosmetic Coloured Contact Lenses Chemical Elements Analysis using Energy Dispersive X-Ray Spectroscopy. Pertanika Journal of Science and Technology. 2017 Mar;25:73–82.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Fedtke C, Sha J, Thomas V, Ehrmann K, Bakaraju RC. Impact of Spherical Aberration Terms on Multifocal Contact Lens Performance. Optometry and Vision Science. 2017 Feb;94(2):197–207.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Стоун Ральф. Внедрение водоградиентной технологии. Глаз. 2016;(5 (111)):11–6.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Tilia D, Bakaraju RC, Chung J, Sha J, Delaney S, Munro A, Thomas V, Ehrmann K, Holden BA. Short-Term Visual Performance of Novel Extended Depth-of-Focus Contact Lenses. Optometry and Vision Science. 2016 Apr;93(4):435–44.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Ko M, Kim SR, Park M. Changes in Subjective/Objective Symptoms and Lens Parameters by the Education for Cosmetic Contact Lens Care. JKOOS. 2016 Dec 30;21(4):361–70.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Kim K-S, Kim T-H. Performance Comparison of Released Contact Lens in the Korea : KFDA Approval Data Analysis. The Korean Journal of Vision Science. 2016 Jun 30;18(2):183–96.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Haddad MF, Bakkar M, Gammoh Y, Morgan P. Trends of contact lens prescribing in Jordan. Contact Lens &amp; Anterior Eye. 2016 Oct;39(5):385–8.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Alzahrani YA. In vivo assessment of inflammatory cells in contact lens wearers [PhD Thesis]. Queensland University of Technology; 2016.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Martín-Montañez V, López-de la Rosa A, López-Miguel A, Pinto-Fraga J, González-Méijome JM, González-García MJ. End-of-day dryness, corneal sensitivity and blink rate in contact lens wearers. Contact Lens and Anterior Eye. 2015;38(3):148–51.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Kim SA, Jung JW, Seo KY, Lee HK, Kim EK, Kim TI. Comparison and Investigation of the National Standards for Tinted Contact Lenses between Various Countries. Journal of the Korean Ophthalmological Society. 2015;56(11):1692–8.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Figura P. Powierzchnia soczewek kontaktowych a bezpieczeństwo i komfort użytkowania. OphthaTherapy. 2015;2(2):148–53.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Cheung S. Evaluation of a Novel Glycoprotein on Commercial Contact Lenses [Master’s Thesis]. University of Waterloo; 2015.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Malgun Gothic" w:eastAsia="Malgun Gothic" w:hAnsi="Malgun Gothic" w:cs="Malgun Gothic" w:hint="eastAsia"/>
          <w:sz w:val="24"/>
          <w:szCs w:val="24"/>
          <w:lang w:val="bg-BG"/>
        </w:rPr>
        <w:t>김효진</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다목적</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콘택트렌즈</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용액에</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대한</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미용</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칼라렌즈의</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탈색</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관찰</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한국안광학회지</w:t>
      </w:r>
      <w:r w:rsidRPr="00EA4D99">
        <w:rPr>
          <w:rFonts w:ascii="Times New Roman" w:hAnsi="Times New Roman" w:cs="Times New Roman"/>
          <w:sz w:val="24"/>
          <w:szCs w:val="24"/>
          <w:lang w:val="bg-BG"/>
        </w:rPr>
        <w:t xml:space="preserve">. 2014;19(3):295–303.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Суббараман Л, Джонс Л. Измерение трения и скользкости мягких контактных линз: обзор. Современная оптометрия. 2014;(6):7–11.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Бездетко ПА, Зубарев СФ, Панченко НВ, Яворский АВ, Мужичук ЕП, Дурас ИГ, Мирошник ДМ, Савельева АЮ, Тарануха ОА, Добрица ЯВ. Подбор контактных линз у детей и подростков. 2014;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Subbaraman LN, Jones LW. Pomiar tarcia i lubrykacji miękkich soczewek kontaktowych: przegląd metod. OphthaTherapy. 2014;1(3):197–201.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Panthi S, Paudel P, Chaudhary M, Sapkota K, Shah DN. Microbial contamination of contact lens care accessories and compliance with care regimens in Nepal. Contact Lens &amp; Anterior Eye. 2014 Feb;37(1):2–10.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Lee J-H, Lee K-S, Chu B-S. Contact lens prescribing pattern in Korean during 2010 to 2013. Journal of Korean Ophthalmic Optics Society. 2014;19(3):323–9.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Kim H. Bleaching Observation of Cosmetic Color Lenses According to Multipurpose Contact Lens Solutions. Journal of Korean Ophthalmic Optics Society. 2014;19(3):295–303.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González-Méijome JM, González-Pérez J, Fernandes PRB, Ferreira DPL, Mollá S, Compañ-Moreno V. Silicone hydrogel materials for contact lens applications. In: Concise Encylopedia of High Performance Silicones, [Internet]. John Wiley and Sons; 2014 [cited 2021 May 26]. p. 293–308. Available from: http://repositorium.sdum.uminho.pt/</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Chana KY, Cho P, Boost M. Microbial adherence to cosmetic contact lenses. Contact Lens &amp; Anterior Eye. 2014 Aug;37(4):267–72.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Walther H, Lorentz H, Heynen M, Kay L, Jones LW. Factors that Influence In Vitro Cholesterol Deposition on Contact Lenses. Optometry and Vision Science. 2013 Oct;90(10):1057–65.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Thite N, Noushad B, Kunjeer G. Contact lens prescribing pattern in India—2011. Contact Lens and Anterior Eye. 2013;36(4):182–5.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Sweeney DF. Have Silicone Hydrogel Lenses Eliminated Hypoxia? Eye &amp; Contact Lens-Science and Clinical Practice. 2013 Jan;39(1):53–60.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Sulley A, Young G, Lorenz KO, Hunt C. Clinical evaluation of fitting toric soft contact lenses to current non-users. Ophthalmic and Physiological Optics. 2013 Mar;33(2):94–103.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Subbaraman LN, Jones LW. Measuring friction and lubricity of soft contact lenses: A review. Contact Lens Spectrum. 2013;28(13):28–33.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Stone RP. Introducing water gradient technology. Contact Lens Spectrum. 2013;28(13):34–8.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Sanker N, Noushad B. Trend of soft contact lens prescribing in an optometry centre in India: a 6-year analysis. Contact Lens and Anterior Eye. 2013;36(4):196–8.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Pult H, Khaireddin R. Practical tips and tricks in fitting soft contact lenses. Ophthalmologe. 2013 Jun;110(6):515–21.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Morgan PB, Efron N, Woods CA. Determinants of the Frequency of Contact Lens Wear. Eye &amp; Contact Lens-Science and Clinical Practice. 2013 May;39(3):200–4.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Koffler BH, Sears JJ. Myopia control in children through refractive therapy gas permeable contact lenses: is it for real? American journal of ophthalmology. 2013;156(6):1076–81.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Jones L, Powell CH. Uptake and Release Phenomena in Contact Lens Care by Silicone Hydrogel Lenses. Eye &amp; Contact Lens-Science and Clinical Practice. 2013 Jan;39(1):29–36.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Jacob JT. Biocompatibility in the development of silicone-hydrogel lenses. Eye &amp; contact lens. 2013;39(1):13–9.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Guillon M. Are Silicone Hydrogel Contact Lenses More Comfortable Than Hydrogel Contact Lenses? Eye &amp; Contact Lens-Science and Clinical Practice. 2013 Jan;39(1):86–92.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González-Méijome JM, da Silva AC, Faria-Ribeiro M, Lopes-Ferreira D, Peixoto-de-Matos SC. Multi-site clinical assessment of Complete Revitalens MPDS in 2981 contact lens wearers across Europe and USA. Contact Lens and Anterior Eye. 2013;36(6):289–93.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Dumbleton K, Woods CA, Jones LW, Fonn D. The Impact of Contemporary Contact Lenses on Contact Lens Discontinuation. Eye &amp; Contact Lens-Science and Clinical Practice. 2013 Jan;39(1):93–9.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Dumbleton K, Richter D, Bergenske P, Jones LW. Compliance with Lens Replacement and the Interval between Eye Examinations. Optometry and Vision Science. 2013 Apr;90(4):351–8.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Dumbleton KA, Richter D, Woods CA, Aakre BM, Plowright A, Morgan PB, Jones LW. A multi-country assessment of compliance with daily disposable contact lens wear. Contact Lens and Anterior Eye. 2013;36(6):304–12.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Dumbleton K. Patient compliance with contemporary contact lenses: Impact on successful contact lens wear. UWSpace; 2013.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Duench S, Sorbara L, Keir N, Simpson T, Jones L. Impact of Silicone Hydrogel Lenses and Solutions on Corneal Epithelial Permeability. Optometry and Vision Science. 2013 Jun;90(6):546–56.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DePaolis M, Cho P, Cunningham D, Morgan PB, Quinn TG, Saks AP, Shovlin JP. What do we do now? Implications for the clinical practice. Contact Lens and Anterior Eye. 2013;36:S28–33.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Cho Y-K, Kim S-W, Yu D-S. Refractive Power Changes after Removal of Contact Lenses. Journal of Korean Ophthalmic Optics Society. 2013;18(3):279–89.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Carnt N, Stapleton F. Silicone Hydrogel Lens-Solution Interaction and Inflammation. Eye &amp; Contact Lens-Science and Clinical Practice. 2013 Jan;39(1):37–41.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Эванс Катарин, Палт Хейко. Насколько важны свойства поверхности для успешного ношения контактных линз? Современная Оптометрия. 2012;(8 (58)):4–10.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O’Donnell C, Efron N. Diabetes and contact lens wear. Clinical and Experimental Optometry. 2012 May;95(3):328–37. </w:t>
      </w:r>
    </w:p>
    <w:p w:rsidR="00F519EC"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Mescalchin S. Analisi in vivo dei depositi su lenti a contatto morbide a ricambio frequente: due biomateriali in silicone-idrogel a confronto. University of Padua; 2012. </w:t>
      </w:r>
    </w:p>
    <w:p w:rsidR="00B72A44" w:rsidRPr="00EA4D99" w:rsidRDefault="00F519EC" w:rsidP="00C854EF">
      <w:pPr>
        <w:pStyle w:val="ListParagraph"/>
        <w:numPr>
          <w:ilvl w:val="0"/>
          <w:numId w:val="47"/>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Fonn D, Wolffsohn JS. Biocompatibility, SiH lenses and the impact of hydration on comfort. Optician. 2012;243(6354):29–31. </w:t>
      </w:r>
      <w:r w:rsidR="00B72A44" w:rsidRPr="00EA4D99">
        <w:rPr>
          <w:rFonts w:ascii="Times New Roman" w:hAnsi="Times New Roman" w:cs="Times New Roman"/>
          <w:sz w:val="24"/>
          <w:szCs w:val="24"/>
          <w:lang w:val="bg-BG"/>
        </w:rPr>
        <w:br w:type="page"/>
      </w:r>
    </w:p>
    <w:p w:rsidR="00E34298" w:rsidRPr="00EA4D99" w:rsidRDefault="00B72A44"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04</w:t>
      </w:r>
      <w:r w:rsidR="00916505" w:rsidRPr="00EA4D99">
        <w:rPr>
          <w:rFonts w:ascii="Times New Roman" w:hAnsi="Times New Roman" w:cs="Times New Roman"/>
          <w:b/>
          <w:sz w:val="24"/>
          <w:szCs w:val="24"/>
          <w:lang w:val="bg-BG"/>
        </w:rPr>
        <w:t>1</w:t>
      </w:r>
      <w:r w:rsidRPr="00EA4D99">
        <w:rPr>
          <w:rFonts w:ascii="Times New Roman" w:hAnsi="Times New Roman" w:cs="Times New Roman"/>
          <w:b/>
          <w:sz w:val="24"/>
          <w:szCs w:val="24"/>
          <w:lang w:val="bg-BG"/>
        </w:rPr>
        <w:t xml:space="preserve"> Morgan PB, Woods CA, Tranoudis IG, Efron N, Knajian R, Grupcheva CN, Jones D, Tan K-O, Pesinova A, Ravn O. International contact lens prescribing in 2008. Contact Lens Spectrum. 2009;23(2):28–28.</w:t>
      </w:r>
    </w:p>
    <w:p w:rsidR="00844039" w:rsidRPr="00EA4D99" w:rsidRDefault="00844039"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C27CE6" w:rsidRPr="00EA4D99">
        <w:rPr>
          <w:rFonts w:ascii="Times New Roman" w:hAnsi="Times New Roman" w:cs="Times New Roman"/>
          <w:b/>
          <w:sz w:val="24"/>
          <w:szCs w:val="24"/>
          <w:lang w:val="bg-BG"/>
        </w:rPr>
        <w:t>ия в чужди изто</w:t>
      </w:r>
      <w:r w:rsidR="00A648CA" w:rsidRPr="00EA4D99">
        <w:rPr>
          <w:rFonts w:ascii="Times New Roman" w:hAnsi="Times New Roman" w:cs="Times New Roman"/>
          <w:b/>
          <w:sz w:val="24"/>
          <w:szCs w:val="24"/>
          <w:lang w:val="bg-BG"/>
        </w:rPr>
        <w:t>ч</w:t>
      </w:r>
      <w:r w:rsidR="00C27CE6" w:rsidRPr="00EA4D99">
        <w:rPr>
          <w:rFonts w:ascii="Times New Roman" w:hAnsi="Times New Roman" w:cs="Times New Roman"/>
          <w:b/>
          <w:sz w:val="24"/>
          <w:szCs w:val="24"/>
          <w:lang w:val="bg-BG"/>
        </w:rPr>
        <w:t>ници</w:t>
      </w:r>
      <w:r w:rsidRPr="00EA4D99">
        <w:rPr>
          <w:rFonts w:ascii="Times New Roman" w:hAnsi="Times New Roman" w:cs="Times New Roman"/>
          <w:b/>
          <w:sz w:val="24"/>
          <w:szCs w:val="24"/>
          <w:lang w:val="bg-BG"/>
        </w:rPr>
        <w:t xml:space="preserve"> </w:t>
      </w:r>
      <w:r w:rsidR="00C27CE6" w:rsidRPr="00EA4D99">
        <w:rPr>
          <w:rFonts w:ascii="Times New Roman" w:hAnsi="Times New Roman" w:cs="Times New Roman"/>
          <w:b/>
          <w:sz w:val="24"/>
          <w:szCs w:val="24"/>
        </w:rPr>
        <w:t>[</w:t>
      </w:r>
      <w:r w:rsidRPr="00EA4D99">
        <w:rPr>
          <w:rFonts w:ascii="Times New Roman" w:hAnsi="Times New Roman" w:cs="Times New Roman"/>
          <w:b/>
          <w:sz w:val="24"/>
          <w:szCs w:val="24"/>
          <w:lang w:val="bg-BG"/>
        </w:rPr>
        <w:t>4</w:t>
      </w:r>
      <w:r w:rsidR="00C27CE6" w:rsidRPr="00EA4D99">
        <w:rPr>
          <w:rFonts w:ascii="Times New Roman" w:hAnsi="Times New Roman" w:cs="Times New Roman"/>
          <w:b/>
          <w:sz w:val="24"/>
          <w:szCs w:val="24"/>
        </w:rPr>
        <w:t>9]</w:t>
      </w:r>
      <w:r w:rsidRPr="00EA4D99">
        <w:rPr>
          <w:rFonts w:ascii="Times New Roman" w:hAnsi="Times New Roman" w:cs="Times New Roman"/>
          <w:b/>
          <w:sz w:val="24"/>
          <w:szCs w:val="24"/>
          <w:lang w:val="bg-BG"/>
        </w:rPr>
        <w:t>:</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Bakkar MM, Alzghoul EA. Assessment of compliance with contact lens wear and care among university-based population in Jordan. Contact Lens and Anterior Eye. 2020 Aug 1;43(4):395–401.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Itoi M, Itoi M, Efron N, Morgan P, Woods C. Trends in Contact Lens Prescribing in Japan (2003-2016). Contact Lens &amp; Anterior Eye. 2018 Aug;41(4):369–76.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Hanifeh M, Zandi M, Shokrollahi P, Atai M, Ghafarzadeh E, Askari F. Compositional design and Taguchi optimization of hardness properties in silicone-based ocular lenses. Progress in Biomaterials. 2017 Sep;6(3):67–74.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Haddad MF, Bakkar M, Gammoh Y, Morgan P. Trends of contact lens prescribing in Jordan. Contact Lens and Anterior Eye. 2016;39(5):385–8.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Ortega López M. Estudi comparatiu del rendiment visual de pacients que tenen astigmatismes baixos adaptats amb lents de contacte multifocals esfèriques i tòriques. Universitat Politècnica de Catalunya; 2015.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Downie LE, Lindsay RG. Contact lens management of keratoconus. Clinical and Experimental Optometry. 2015 Jul 1;98(4):299–311.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de Andrade Sobrinho MV, Lipener C, Lunardi LH, Luize CM, de Silva Rosa JM. NEW OPTION IN CONVENTIONAL SILICONE HYDROGEL CONTACT LENSES: THE BRAZILIAN EXPERIENCE. Vision Pan-America, The Pan-American Journal of Ophthalmology. 2015;14(1):12–4.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Malgun Gothic" w:eastAsia="Malgun Gothic" w:hAnsi="Malgun Gothic" w:cs="Malgun Gothic" w:hint="eastAsia"/>
          <w:sz w:val="24"/>
          <w:szCs w:val="24"/>
          <w:lang w:val="bg-BG"/>
        </w:rPr>
        <w:t>박경희</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이철우</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유근창</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토릭</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소프트콘택트렌즈와</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등가구면</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소프트콘택트렌즈처방의</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원</w:t>
      </w:r>
      <w:r w:rsidRPr="00EA4D99">
        <w:rPr>
          <w:rFonts w:ascii="Calibri" w:hAnsi="Calibri" w:cs="Calibri"/>
          <w:sz w:val="24"/>
          <w:szCs w:val="24"/>
          <w:lang w:val="bg-BG"/>
        </w:rPr>
        <w:t>·</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근거리</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대비시력</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비교</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대한시과학회지</w:t>
      </w:r>
      <w:r w:rsidRPr="00EA4D99">
        <w:rPr>
          <w:rFonts w:ascii="Times New Roman" w:hAnsi="Times New Roman" w:cs="Times New Roman"/>
          <w:sz w:val="24"/>
          <w:szCs w:val="24"/>
          <w:lang w:val="bg-BG"/>
        </w:rPr>
        <w:t xml:space="preserve">. 2014;16(4):537–47.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Uno T, Ohashi Y, Nomachi M, Imayasu M. Effects of multipurpose contact lens care solutions on the adhesion of Acanthamoeba to silicone hydrogel contact lenses. Cornea. 2012;31(10):1170–5.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Sheardown H, Subbaraman L. Ophthalmic coatings. In: Coatings for Biomedical Applications. Elsevier; 2012. p. 336–51.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Lee SY, Kim YH, Johnson D, Mondino BJ, Weissman BA. Contact Lens Complications in an Urgent-Care Population: The University of California, Los Angeles, Contact Lens Study. Eye &amp; Contact Lens-Science and Clinical Practice. 2012 Jan;38(1):49–52.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Cho P, Cheung SW, Charm J. Visual outcome of Soflens Daily Disposable and Soflens Daily Disposable for Astigmatism in subjects with low astigmatism. Clinical and Experimental Optometry. 2012 Jan;95(1):43–7.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Willcox M, Sharma S, Naduvilath TJ, Sankaridurg PR, Gopinathan U, Holden BA. External Ocular Surface and Lens Microbiota in Contact Lens Wearers With Corneal Infiltrates During Extended Wear of Hydrogel Lenses. Eye &amp; Contact Lens-Science and Clinical Practice. 2011 Mar;37(2):90–5.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Stapleton F, Keay L, Szczotka-Flynn L, Carnt N, Lindsley K, Schein O. Silicone hydrogel contact lenses versus hydrogel daily wear contact lenses for the correction of simple refractive error. status and date: New, published in. 2011;(9).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Schweizer H, Williams L, Morris J, Mely R, Duddek A, Chryssolor A. The European Contact Lens Forum (ECLF) - The results of the CLEER-Project. Contact Lens &amp; Anterior Eye. 2011 Dec;34(6):293–6.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Phillips G, Backhouse S. New Zealand fights on for anti-glaucoma drugs. Optometry pharma. 2011;(Sep. 2011):28–9.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Nzeako BC, Al-Sumri SH. The disinfecting potential of contact lens soutions used by Sultan Qaboos University students. Sultan Qaboos University Medical Journal. 2011;11(2):252.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González-Méijome JM, Carracedo G, González-Pérez J, Peral A, Jorge J, Peixoto-de-Matos SC. Comfort and vision scores at insertion and removal during 1 month of wear of Paragon CRT for corneal reshaping. Eye &amp; contact lens. 2011;37(5):302–6.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Fransson I. Kosmetiska kontaktlinser: En studie i regler för försäljning och incidensen av komplikationer. Linneuniversitetet; 2011.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Edrington TB. A literature review: the impact of rotational stabilization methods on toric soft contact lens performance. Contact Lens and Anterior Eye. 2011;34(3):104–10.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Лещенко ИА. Преимущества однодневных контактных линз. Обзор клинических исследований. Офтальмология. 2010;7(3):50–3.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Wu Y, Carnt N, Stapleton F. Contact lens user profile, attitudes and level of compliance to lens care. Contact Lens and Anterior Eye. 2010;33(4):183–8.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Woods CA. Planned rigid lens replacement. Contact Lens Practice E-Book. 2010;225.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Willcox MD, Phillips B, Ozkan J, Jalbert I, Meagher L, Gengenbach T, Holden B, Papas E. Interactions of lens care with silicone hydrogel lenses and effect on comfort. Optometry and Vision Science. 2010;87(11):839–46.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Willcox MD, Hume EB, Vijay AK, Petcavich R. Ability of silver-impregnated contact lenses to control microbial growth and colonisation. Journal of optometry. 2010;3(3):143–8.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Willcox MDP, Carnt N, Diec J, Naduvilath T, Evans V, Stapleton F, Iskandar S, Harmis N, de la Jara PL, Holden BA. Contact Lens Case Contamination During Daily Wear of Silicone Hydrogels. Optometry and Vision Science. 2010 Jul;87(7):456–64.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Pérez I, Draper M, Hudson C. Migrating to silicone hydrogels. 2010;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Morgan PB, Efron N, Helland M, Itoi M, Jones D, Nichols JJ, van der Worp E, Woods CA. Demographics of international contact lens prescribing. Contact Lens &amp; Anterior Eye. 2010 Feb;33(1):27–9.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Martín R, Alonso E. Comparison of the number of visits and diagnostic lenses required to fit RGP, conventional hydrogel and silicone hydrogel contact lenses. Journal of optometry. 2010;3(3):169–74.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Legras R, Benard Y, Rouger H. Through-focus visual performance measurements and predictions with multifocal contact lenses. Vision Research. 2010 Jun 11;50(12):1185–93.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Keir N, Simpson T, Fonn D. Visual and optical performance of silicone hydrogel contact lenses for moderate myopia. Journal of optometry. 2010;3(3):149–57.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Ju E-H, Lee K-J, Leem H-S. The Effects of Ultrasonic Cleaner for Eye Glasses on Protein Deposits and Parameters in Soft Contact Lens. Journal of Korean Ophthalmic Optics Society. 2010;15(3):227–34.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Heaselgrave W, Lonnen J, Kilvington S, Santodomingo-Rubido J, Mori O. The Disinfection Efficacy of MeniCare Soft Multipurpose Solution Against Acanthamoeba and Viruses Using Stand-Alone Biocidal and Regimen Testing. Eye &amp; Contact Lens. 2010 Mar;36(2):90–5.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Morgan PB, Maldonado-Codina C, Brennan NA. Contact lenses: the search for superior oxygen permeability. In: Biomaterials and Regenerative Medicine in Ophthalmology. Elsevier; 2010. p. 280–303.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Unplanned lens replacement. In: Contact Lens Practice. Butterworth Heinemann; 2010. p. 203–8.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Dumbleton K, Richter D, Woods C, Jones L, Fonn D. Compliance with Contact Lens Replacement in Canada and the United States. Optometry and Vision Science. 2010 Feb;87(2):131–9.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Chu BS. The impact of presbyopic spectacles and contact lenses on driving performance. Queensland University of Technology; 2010.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Batta P, Goldstein MH. Severe Pseudomonal Keratitis in an Infrequent Daily Disposable Contact Lens Wearer. Eye &amp; Contact Lens-Science and Clinical Practice. 2010 May;36(3):181–2.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Салли А. Подбор контактных линз детям. Часть 2. Современная Оптометрия. 2009;(7 (27)):19–26.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Абрамов МВ. Непрерывный режим ношения-преимущества и риски. Вестник оптометрии. 2009;(6):30.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Mohidin N, Fung LT. A survey of optometric contact lens prescribing in Malaysia. Jurnal Sains Kesihatan Malaysia (Malaysian Journal of Health Sciences). 2009;7(2).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Luensmann D. Protein sorption to contact lenses and intraocular lenses [Internet]. [Waterloo]: UIniversity of Waterloo; 2009 [cited 2021 May 26]. Available from: https://uwspace.uwaterloo.ca/handle/10012/4879</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Lewis KO. Comparative Lipidomics of Hydrogel Contact Lenses In-vitro and In-vivo. The Ohio State University; 2009.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Dumbleton K, Woods C, Jones L, Fonn D, Sarwer DB. Patient and Practitioner Compliance With Silicone Hydrogel and Daily Disposable Lens Replacement in the United States. Eye &amp; Contact Lens-Science and Clinical Practice. 2009 Jul;35(4):164–71.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Díaz CD. Corneal Ablation and Contact Lens Fitting: Physical, Optical and Visual Implicatios. Universidad de Valladolid, IOBA; 2009.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Carnt NA, Evans VE, Naduvilath TJ, Willcox MDP, Papas EB, Frick KD, Holden BA. Contact Lens-Related Adverse Events and the Silicone Hydrogel Lenses and Daily Wear Care System Used. Archives of Ophthalmology. 2009 Dec;127(12):1616–23.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Boone A, Hui A, Jones L. Uptake and Release of Dexamethasone Phosphate From Silicone Hydrogel and Group I, II, and IV Hydrogel Contact Lenses. Eye &amp; Contact Lens-Science and Clinical Practice. 2009 Sep;35(5):260–7. </w:t>
      </w:r>
    </w:p>
    <w:p w:rsidR="00C27CE6"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Boone A, Heynen M, Joyce E, Varikooty J, Jones L. Ex Vivo Protein Deposition on Bi-Weekly Silicone Hydrogel Contact Lenses. Optometry and Vision Science. 2009 Nov;86(11):1241–9. </w:t>
      </w:r>
    </w:p>
    <w:p w:rsidR="00844039" w:rsidRPr="00EA4D99" w:rsidRDefault="00C27CE6" w:rsidP="00C854EF">
      <w:pPr>
        <w:pStyle w:val="ListParagraph"/>
        <w:numPr>
          <w:ilvl w:val="0"/>
          <w:numId w:val="4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Beattie TK, Tomlinson A. The effect of surface treatment of silicone hydrogel contact lenses on the attachment of Acanthamoeba castellanii trophozoites. Eye &amp; contact lens. 2009;35(6):316–9.</w:t>
      </w:r>
    </w:p>
    <w:p w:rsidR="00844039" w:rsidRPr="00EA4D99" w:rsidRDefault="001E0F86"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lastRenderedPageBreak/>
        <w:t>04</w:t>
      </w:r>
      <w:r w:rsidR="00916505" w:rsidRPr="00EA4D99">
        <w:rPr>
          <w:rFonts w:ascii="Times New Roman" w:hAnsi="Times New Roman" w:cs="Times New Roman"/>
          <w:b/>
          <w:sz w:val="24"/>
          <w:szCs w:val="24"/>
          <w:lang w:val="bg-BG"/>
        </w:rPr>
        <w:t>2</w:t>
      </w:r>
      <w:r w:rsidRPr="00EA4D99">
        <w:rPr>
          <w:rFonts w:ascii="Times New Roman" w:hAnsi="Times New Roman" w:cs="Times New Roman"/>
          <w:b/>
          <w:sz w:val="24"/>
          <w:szCs w:val="24"/>
          <w:lang w:val="bg-BG"/>
        </w:rPr>
        <w:t xml:space="preserve"> </w:t>
      </w:r>
      <w:r w:rsidR="00844039" w:rsidRPr="00EA4D99">
        <w:rPr>
          <w:rFonts w:ascii="Times New Roman" w:hAnsi="Times New Roman" w:cs="Times New Roman"/>
          <w:b/>
          <w:sz w:val="24"/>
          <w:szCs w:val="24"/>
          <w:lang w:val="bg-BG"/>
        </w:rPr>
        <w:t>Morgan PB, Woods CA, Tranoudis IG, Helland M, Efron N, Orilhuela GC, Grupcheva CN, Jones D, Tan K-O, Pesinova A. International contact lens prescribing in 2012. Contact Lens Spectrum. 2013;28(1):31–8.</w:t>
      </w:r>
    </w:p>
    <w:p w:rsidR="00844039" w:rsidRPr="00EA4D99" w:rsidRDefault="00844039"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w:t>
      </w:r>
      <w:r w:rsidR="00D429C9" w:rsidRPr="00EA4D99">
        <w:rPr>
          <w:rFonts w:ascii="Times New Roman" w:hAnsi="Times New Roman" w:cs="Times New Roman"/>
          <w:b/>
          <w:sz w:val="24"/>
          <w:szCs w:val="24"/>
          <w:lang w:val="bg-BG"/>
        </w:rPr>
        <w:t>ия в чужди източници [</w:t>
      </w:r>
      <w:r w:rsidR="002400E6" w:rsidRPr="00EA4D99">
        <w:rPr>
          <w:rFonts w:ascii="Times New Roman" w:hAnsi="Times New Roman" w:cs="Times New Roman"/>
          <w:b/>
          <w:sz w:val="24"/>
          <w:szCs w:val="24"/>
          <w:lang w:val="bg-BG"/>
        </w:rPr>
        <w:t>3</w:t>
      </w:r>
      <w:r w:rsidRPr="00EA4D99">
        <w:rPr>
          <w:rFonts w:ascii="Times New Roman" w:hAnsi="Times New Roman" w:cs="Times New Roman"/>
          <w:b/>
          <w:sz w:val="24"/>
          <w:szCs w:val="24"/>
          <w:lang w:val="bg-BG"/>
        </w:rPr>
        <w:t>7</w:t>
      </w:r>
      <w:r w:rsidR="00D429C9"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Çavdarli C, Bayraktar N, Kılıç M. Survey of hygiene, behaviours, and awareness regarding contact lens wear with conventional and novel questions. Clinical and Experimental Optometry. 2021 May 19;104(4):491–8.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Sim CH. Visual performance in myopic patients wearing daily-disposable multifocal soft contact lenses [Internet] [phd]. Aston University; 2020 [cited 2021 May 26]. Available from: http://publications.aston.ac.uk/id/eprint/42615/</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Llorens-Quintana C, Garaszczuk IK, Szczesna-Iskander DH. Meibomian glands structure in daily disposable soft contact lens wearers: a one-year follow-up study. Ophthalmic and Physiological Optics. 2020;40(5):607–16.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Shin J, Jin H, Shin S, Lee K-M. Personalized recommendation application for colored contact lens. DCS. 2019 Sep 30;20(8):1717–25.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Johansson O. TRENDS IN SWEDISH CONTACT LENS PRESCRIBING 2017. Scand J Optom Vis Sci. 2019 Jul 15;12(1):5–7.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Falahati Marvast F, Arabalibeik H, Alipour F, Sheikhtaheri A, Nouri L. A clinical decision support system for contact lens evaluation. Tehran University Medical Journal TUMS Publications. 2019 Mar 10;76(12):799–803.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Ezinne NE, Austin E, Ilechie AA, Mashige KP. Contact lens prescribing patterns in Abuja, Nigeria. Journal of the Nigerian Optometric Association. 2019 Aug 28;21(1):26–32.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Itoi M, Itoi M, Efron N, Morgan P, Woods C. Trends in contact prescribing in Japan (2003–2016). Contact Lens and Anterior Eye. 2018;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Clayton JA. Dry Eye. New England Journal of Medicine. 2018 Jun 7;378(23):2212–23.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Barba Gallardo LF, Muñoz Ortega MH, Ventura Juarez J, Muruato A, Rubí L, Sánchez Alemán E, Valdez Morales EE, Zugarazo B, Susana S, Villafan Bernal JR. Extended low oxygen transmissibility contact lens use induces alterations in the concentration of proinflammatory cytokines, enzymes and electrolytes in tear fluid. Experimental and Therapeutic Medicine. 2018;15(5):4291–7.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Tilia D, Munro A, Chung J, Sha J, Delaney S, Kho D, Thomas V, Ehrmann K, Bakaraju RC. Short-term comparison between extended depth-of-focus prototype contact lenses and a commercially-available center-near multifocal. Journal of optometry. 2017;10(1):14–25.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Morecroft R, Carré MJ, Lewis R, Mylon P, Matcher SJ, Toomey P, Goff JE, Maiti R. Investigation into surface interaction between the contact lens, the upper eyelid and cornea using optical coherence tomography. In: Optical Fibers and Sensors for Medical Diagnostics and Treatment Applications XVII. International Society for Optics and Photonics; 2017. p. 1005815.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Mohd SH, Omar WEW, Chen A-H. Preliminary Study of Cosmetic Coloured Contact Lenses Chemical Elements Analysis using Energy Dispersive X-Ray Spectroscopy. PERTANIKA JOURNAL OF SCIENCE AND TECHNOLOGY. 2017;25:73–82.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Fedtke C, Sha J, Thomas V, Ehrmann K, Bakaraju RC. Impact of spherical aberration terms on multifocal contact lens performance. Optometry and Vision Science. 2017;94(2):197–207.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Vincent SJ, Alonso-Caneiro D, Collins MJ. Miniscleral lens wear influences corneal curvature and optics. Ophthalmic and Physiological Optics. 2016;36(2):100–11.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Tilia D, Bakaraju RC, Chung J, Sha J, Delaney S, Munro A, Thomas V, Ehrmann K, Holden BA. Short-term visual performance of novel extended depth-of-focus contact lenses. Optometry and Vision Science. 2016;93(4):435–44.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Ortega López M. Estudi comparatiu del rendiment visual de pacients que tenen astigmatismes baixos adaptats amb lents de contacte multifocals esfèriques i tòriques [B.S. thesis]. Universitat Politècnica de Catalunya; 2015.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Kuo M-T, Chien C-C, Lo J, Hsiao C-C, Tseng S-L, Lai Y-H, Fang P-C, Chang TC. A DNA dot hybridization model for assessment of bacterial bioburden in orthokeratology lens storage cases. Investigative ophthalmology &amp; visual science. 2015;56(1):445–50.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Kim SA, Jung JW, Seo KY, Lee HK, Kim EK, Kim TI. Comparison and Investigation of the National Standards for Tinted Contact Lenses between Various Countries. Journal of the Korean Ophthalmological Society. 2015;56(11):1692–8.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Kim B-H, Han S-H, Kim D-H, Byeon S-H, Chae J-I, Kim J-S, Hwang Y-J, Kim H-J. A Survey about Wearing Soft Contact Lenses for Astigmatism Correction of The Local College Students, Gyeongsangnam-Do, Korea. Journal of Korean Clinical Health Science. 2015;3(3):378–89.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García-Porta N, Rico-del-Viejo L, Ferreira-Neves H, Peixoto-de-Matos SC, Queirós A, González-Méijome JM. Performance of three multipurpose disinfecting solutions with a silicone hydrogel contact lens. BioMed research international. 2015;2015.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Malgun Gothic" w:eastAsia="Malgun Gothic" w:hAnsi="Malgun Gothic" w:cs="Malgun Gothic" w:hint="eastAsia"/>
          <w:sz w:val="24"/>
          <w:szCs w:val="24"/>
          <w:lang w:val="bg-BG"/>
        </w:rPr>
        <w:t>김효진</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다목적</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콘택트렌즈</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용액에</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대한</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미용</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칼라렌즈의</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탈색</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관찰</w:t>
      </w:r>
      <w:r w:rsidRPr="00EA4D99">
        <w:rPr>
          <w:rFonts w:ascii="Times New Roman" w:hAnsi="Times New Roman" w:cs="Times New Roman"/>
          <w:sz w:val="24"/>
          <w:szCs w:val="24"/>
          <w:lang w:val="bg-BG"/>
        </w:rPr>
        <w:t xml:space="preserve">. </w:t>
      </w:r>
      <w:r w:rsidRPr="00EA4D99">
        <w:rPr>
          <w:rFonts w:ascii="Malgun Gothic" w:eastAsia="Malgun Gothic" w:hAnsi="Malgun Gothic" w:cs="Malgun Gothic" w:hint="eastAsia"/>
          <w:sz w:val="24"/>
          <w:szCs w:val="24"/>
          <w:lang w:val="bg-BG"/>
        </w:rPr>
        <w:t>한국안광학회지</w:t>
      </w:r>
      <w:r w:rsidRPr="00EA4D99">
        <w:rPr>
          <w:rFonts w:ascii="Times New Roman" w:hAnsi="Times New Roman" w:cs="Times New Roman"/>
          <w:sz w:val="24"/>
          <w:szCs w:val="24"/>
          <w:lang w:val="bg-BG"/>
        </w:rPr>
        <w:t xml:space="preserve">. 2014;19(3):295–303.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Фонн Д. Линзы ежедневной замены-самые лучшие. Современная оптометрия. 2014;(6):4–6.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Tilia D, de la Jara PL, Zhu H, Naduvilath TJ, Holden BA. The effect of compliance on contact lens case contamination. Optometry and Vision Science. 2014;91(3):262–71.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Schafer JM, Reindel WT, Rah MJ, Chan O, Zhang L. Differences in daily disposable circle lens performance characteristics. Clinical Optometry. 2014;6:37–42.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Sánchez FJV, Tundidor JLG. Comparativa de la función visual. Gaceta de optometría y óptica oftálmica. 2014;(485):12–20.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Ozkan J, Willcox MD, Rathi VM, Srikanth D, Zhu H, de la Jara PL, Naduvilath T, Holden BA. Effect of antibiotic drops on adverse events during extended lens wear. Optometry and Vision Science. 2014;91(1):13–23.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Lee J-H, Lee K-S, Chu B-S. Contact lens prescribing pattern in Korean during 2010 to 2013. Journal of Korean Ophthalmic Optics Society. 2014;19(3):323–9.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Kim H. Bleaching Observation of Cosmetic Color Lenses According to Multipurpose Contact Lens Solutions. Journal of Korean Ophthalmic Optics Society. 2014;19(3):295–303.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Chan KY, Cho P, Boost M. Microbial adherence to cosmetic contact lenses. Contact Lens and Anterior Eye. 2014;37(4):267–72.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Rah MJ, Schafer J, Zhang L, Chan O, Roy L, Barr JT. A meta-analysis of studies on cosmetically tinted soft contact lenses. Clinical ophthalmology (Auckland, NZ). 2013;7:2037.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lastRenderedPageBreak/>
        <w:t xml:space="preserve">Ng AYS. The Effects of Eye Cosmetics on the Ocular Surface and Tear Film [PhD Thesis]. Cardiff Univesity; 2013.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Lemp J, Kern JR. Results from a global survey of contact lens-wearer satisfaction with OPTI-FREE® PureMoist® Multi-Purpose Disinfecting Solution. Clinical Optometry. 2013;5:39–46.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Jones L, Brennan NA, González-Méijome J, Lally J, Maldonado-Codina C, Schmidt TA, Subbaraman L, Young G, Nichols JJ. The TFOS International Workshop on Contact Lens Discomfort: report of the contact lens materials, design, and care subcommittee. Investigative ophthalmology &amp; visual science. 2013;54(11):TFOS37–70.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Efron N. Response to re: putting vital stains in context. Clinical and Experimental Optometry. 2013;96(5):508–9. </w:t>
      </w:r>
    </w:p>
    <w:p w:rsidR="00D429C9"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Dumbleton KA, Richter D, Woods CA, Aakre BM, Plowright A, Morgan PB, Jones LW. A multi-country assessment of compliance with daily disposable contact lens wear. Contact Lens and Anterior Eye. 2013;36(6):304–12. </w:t>
      </w:r>
    </w:p>
    <w:p w:rsidR="002400E6" w:rsidRPr="00EA4D99" w:rsidRDefault="00D429C9" w:rsidP="00C854EF">
      <w:pPr>
        <w:pStyle w:val="ListParagraph"/>
        <w:numPr>
          <w:ilvl w:val="0"/>
          <w:numId w:val="49"/>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Dumbleton K. Patient compliance with contemporary contact lenses: Impact on successful contact lens wear. UWSpace; 2013.</w:t>
      </w:r>
    </w:p>
    <w:p w:rsidR="002400E6" w:rsidRPr="00EA4D99" w:rsidRDefault="002400E6" w:rsidP="00C854EF">
      <w:p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br w:type="page"/>
      </w:r>
    </w:p>
    <w:p w:rsidR="006242C3" w:rsidRPr="00EA4D99" w:rsidRDefault="006242C3" w:rsidP="00C854EF">
      <w:pPr>
        <w:spacing w:after="0" w:line="240" w:lineRule="auto"/>
        <w:jc w:val="both"/>
        <w:rPr>
          <w:rFonts w:ascii="Times New Roman" w:eastAsia="Calibri" w:hAnsi="Times New Roman" w:cs="Times New Roman"/>
          <w:b/>
          <w:sz w:val="24"/>
          <w:szCs w:val="24"/>
        </w:rPr>
      </w:pPr>
      <w:r w:rsidRPr="00EA4D99">
        <w:rPr>
          <w:rFonts w:ascii="Times New Roman" w:eastAsia="Calibri" w:hAnsi="Times New Roman" w:cs="Times New Roman"/>
          <w:b/>
          <w:sz w:val="24"/>
          <w:szCs w:val="24"/>
        </w:rPr>
        <w:lastRenderedPageBreak/>
        <w:t>04</w:t>
      </w:r>
      <w:r w:rsidR="00916505" w:rsidRPr="00EA4D99">
        <w:rPr>
          <w:rFonts w:ascii="Times New Roman" w:eastAsia="Calibri" w:hAnsi="Times New Roman" w:cs="Times New Roman"/>
          <w:b/>
          <w:sz w:val="24"/>
          <w:szCs w:val="24"/>
          <w:lang w:val="bg-BG"/>
        </w:rPr>
        <w:t>3</w:t>
      </w:r>
      <w:r w:rsidRPr="00EA4D99">
        <w:rPr>
          <w:rFonts w:ascii="Times New Roman" w:eastAsia="Calibri" w:hAnsi="Times New Roman" w:cs="Times New Roman"/>
          <w:b/>
          <w:sz w:val="24"/>
          <w:szCs w:val="24"/>
        </w:rPr>
        <w:t xml:space="preserve"> Morgan PB, Efron N, Woods CA, Santodomingo-Rubido J, Abesamis-Dichoso C, Awasthi S, Barr J, Beeler-Kaupke M, Belikova J, Belousov V, Bendoriene J, Casablanca J, Chandrinos A, Chane P, Cheng P, Chia J, Chu BS, Davila-Garcia E, Erdinest N, Fan CS, Fine P, Gierow P, Gonzalez-Meijome JM, Gonzalez MY, Grein H-J, Grupcheva CN, Gustafsson J, Helland M, Hong AYC, Hreinsson HI, Hsiao J, Hung LK, Itoi M, Jafari AR, Johansson O, Jones D, Jones L, Knajian R, Krasnanska J, Lam W, Lemos RS, Leszczynska W, Mack CJ, Magnelli P, Malet F, Marani E, Marx S, Merchan NL, Montani G, Moroy JL, Nichols JJ, Ong A, Orihuela GC, Pesinova A, Phillips G, Pintor R, Plakitsi A, Pult H, Qi P, Radu S, Ragnarsdottir JB, Raguz H, Ravn O, Romualdez-Oo J, Runberg S-E, Silih MS, Sim D, Sze L, Tan K-O, Tast P, Teufl M, Thunholm-Henriksson I-L, Tranoudis LG, van Beusekom M, van der Worp E, Vegh M, Vodnyanszky E, Ystenaes AE, Ziziuchin V. International survey of orthokeratology contact lens fitting. Contact Lens Anterior Eye. 2019 Aug;42(4):450–4.</w:t>
      </w:r>
    </w:p>
    <w:p w:rsidR="006242C3" w:rsidRPr="00EA4D99" w:rsidRDefault="006242C3" w:rsidP="00C854EF">
      <w:pPr>
        <w:spacing w:after="0" w:line="240" w:lineRule="auto"/>
        <w:jc w:val="both"/>
        <w:rPr>
          <w:rFonts w:ascii="Times New Roman" w:eastAsia="Calibri" w:hAnsi="Times New Roman" w:cs="Times New Roman"/>
          <w:b/>
          <w:sz w:val="24"/>
          <w:szCs w:val="24"/>
          <w:lang w:val="bg-BG"/>
        </w:rPr>
      </w:pPr>
    </w:p>
    <w:p w:rsidR="006242C3" w:rsidRPr="00EA4D99" w:rsidRDefault="006242C3"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чужди източници [</w:t>
      </w:r>
      <w:r w:rsidR="00B05E12" w:rsidRPr="00EA4D99">
        <w:rPr>
          <w:rFonts w:ascii="Times New Roman" w:hAnsi="Times New Roman" w:cs="Times New Roman"/>
          <w:b/>
          <w:sz w:val="24"/>
          <w:szCs w:val="24"/>
        </w:rPr>
        <w:t>21</w:t>
      </w:r>
      <w:r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6242C3" w:rsidRPr="00EA4D99" w:rsidRDefault="006242C3" w:rsidP="00C854EF">
      <w:pPr>
        <w:spacing w:after="0" w:line="240" w:lineRule="auto"/>
        <w:jc w:val="both"/>
        <w:rPr>
          <w:rFonts w:ascii="Times New Roman" w:eastAsia="Calibri" w:hAnsi="Times New Roman" w:cs="Times New Roman"/>
          <w:b/>
          <w:sz w:val="24"/>
          <w:szCs w:val="24"/>
          <w:lang w:val="bg-BG"/>
        </w:rPr>
      </w:pPr>
    </w:p>
    <w:p w:rsidR="008D2CF6" w:rsidRPr="00EA4D99" w:rsidRDefault="008D2CF6" w:rsidP="00C854E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Bullimore MA, Ritchey ER, Shah S, Leveziel N, Bourne RRA, Flitcroft DI. The Risks and Benefits of Myopia Control. Ophthalmology [Internet]. 2021 May 4 [cited 2021 May 27]; Available from: https://www.sciencedirect.com/science/article/pii/S0161642021003262</w:t>
      </w:r>
    </w:p>
    <w:p w:rsidR="008D2CF6" w:rsidRPr="00EA4D99" w:rsidRDefault="008D2CF6" w:rsidP="00C854E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Chang L-C, Sun C-C, Liao L-L. Compliance with orthokeratology care among parents of young children in Taiwan. Cont Lens Anterior Eye. 2021 Feb 20;101427. </w:t>
      </w:r>
    </w:p>
    <w:p w:rsidR="008D2CF6" w:rsidRPr="00EA4D99" w:rsidRDefault="008D2CF6" w:rsidP="00C854E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Duong K, Pucker AD, McGwin G, Franklin QX, Cox J. Established soft contact lens wearers’ awareness of and initial experiences with orthokeratology. Ophthalmic Physiol Opt. 2021; </w:t>
      </w:r>
    </w:p>
    <w:p w:rsidR="008D2CF6" w:rsidRPr="00EA4D99" w:rsidRDefault="008D2CF6" w:rsidP="00C854E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Lopes-Ferreira D, Ruiz-Pomeda A, Perez-Sanchez B, Queiros A, Villa-Collar C. Ocular and corneal aberrations changes in controlled randomized clinical trial MiSight (R) Assessment Study Spain (MASS). BMC Ophthalmol. 2021 Mar 1;21(1):112. </w:t>
      </w:r>
    </w:p>
    <w:p w:rsidR="008D2CF6" w:rsidRPr="00EA4D99" w:rsidRDefault="008D2CF6" w:rsidP="00C854E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Ouzzani M, Mekki MB, Chiali S, Kail F, Chahed L. Practice of orthokeratology in Algeria: a retrospective study. J Optom. 2021 Jun;14(2):176–82. </w:t>
      </w:r>
    </w:p>
    <w:p w:rsidR="008D2CF6" w:rsidRPr="00EA4D99" w:rsidRDefault="008D2CF6" w:rsidP="00C854E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Ring-Mangold T, Emminger R. Die moderne Orthokeratologie – scharf sehen über Nacht: Für wen, warum und wie? Klin Monbl Augenheilkd. 2021 Apr 19;a-1472-0517. </w:t>
      </w:r>
    </w:p>
    <w:p w:rsidR="008D2CF6" w:rsidRPr="00EA4D99" w:rsidRDefault="008D2CF6" w:rsidP="00C854E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Ring-Mangold T, Emminger R. The modern Orthokeratology - sharp vision Overnight For whom, why and how? Augenheilkund Up2date. 2021 Apr;11(02):167–85. </w:t>
      </w:r>
    </w:p>
    <w:p w:rsidR="008D2CF6" w:rsidRPr="00EA4D99" w:rsidRDefault="008D2CF6" w:rsidP="00C854E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Steele KR, Wagner H, Lai N, Zimmerman AB. Gas-Permeable Contact Lenses and Water Exposure: Practices and Perceptions. Optom Vis Sci. 2021 Mar;98(3):258–65. </w:t>
      </w:r>
    </w:p>
    <w:p w:rsidR="008D2CF6" w:rsidRPr="00EA4D99" w:rsidRDefault="008D2CF6" w:rsidP="00C854E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Vincent SJ, Cho P, Chan KY, Fadel D, Ghorbani-Mojarrad N, Gonzalez-Meijome JM, Johnson L, Kang P, Michaud L, Simard P, Jones L. CLEAR-Orthokeratology. Contact Lens Anterior Eye. 2021 Apr;44(2):240–69.</w:t>
      </w:r>
    </w:p>
    <w:p w:rsidR="008D2CF6" w:rsidRPr="00EA4D99" w:rsidRDefault="008D2CF6" w:rsidP="00C854E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Bullimore MA, Johnson LA. Overnight orthokeratology. Contact Lens Anterior Eye. 2020 Aug;43(4):322–32. </w:t>
      </w:r>
    </w:p>
    <w:p w:rsidR="008D2CF6" w:rsidRPr="00EA4D99" w:rsidRDefault="008D2CF6" w:rsidP="00C854E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Chang LC, Li FJ, Sun CC, Liao LL. Trajectories of myopia control and orthokeratology compliance among parents with myopic children. Contact Lens and Anterior Eye. 2020 Oct 3;101360. </w:t>
      </w:r>
    </w:p>
    <w:p w:rsidR="008D2CF6" w:rsidRPr="00EA4D99" w:rsidRDefault="008D2CF6" w:rsidP="00C854E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Gifford P, Tran M, Priestley C, Maseedupally V, Kang P. Reducing treatment zone diameter in orthokeratology and its effect on peripheral ocular refraction. Contact Lens Anterior Eye. 2020 Feb;43(1):54–9. </w:t>
      </w:r>
    </w:p>
    <w:p w:rsidR="008D2CF6" w:rsidRPr="00EA4D99" w:rsidRDefault="008D2CF6" w:rsidP="00C854E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Nagra M, Dashrathi R, Senthan E, Jahan T, Campbell P. Characterisation of internal, refractive, and corneal astigmatism in a UK university student population. Contact Lens Anterior Eye. 2020 Aug;43(4):333–7. </w:t>
      </w:r>
    </w:p>
    <w:p w:rsidR="008D2CF6" w:rsidRPr="00EA4D99" w:rsidRDefault="008D2CF6" w:rsidP="00C854E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Naroo S. An increase in interest in myopia control. Contact Lens Anterior Eye. 2020 Feb;43(1):1–2. </w:t>
      </w:r>
    </w:p>
    <w:p w:rsidR="008D2CF6" w:rsidRPr="00EA4D99" w:rsidRDefault="008D2CF6" w:rsidP="00C854E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lastRenderedPageBreak/>
        <w:t xml:space="preserve">Ragot A, Baraza M, Clarke-Farr P. Prevalence of myopia and its socio-demographic distribution amongst secondary school going adolescents in Lurambi Sub-County, Kakamega, Kenya. Ophthalmology Journal. 2020;5(0):64–70. </w:t>
      </w:r>
    </w:p>
    <w:p w:rsidR="008D2CF6" w:rsidRPr="00EA4D99" w:rsidRDefault="008D2CF6" w:rsidP="00C854E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Remon L, Perez-Merino P, Macedo-de-Araujo RJ, Amorim-de-Sousa AI, Gonzalez-Meijome JM. Bifocal and Multifocal Contact Lenses for Presbyopia and Myopia Control. J Ophthalmol. 2020 Apr 1;2020:8067657. </w:t>
      </w:r>
    </w:p>
    <w:p w:rsidR="008D2CF6" w:rsidRPr="00EA4D99" w:rsidRDefault="008D2CF6" w:rsidP="00C854E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Woods CA, Efron N, Morgan P. Are eye-care practitioners fitting scleral contact lenses? Clin Exp Optom. 2020 Jul;103(4):449–53. </w:t>
      </w:r>
    </w:p>
    <w:p w:rsidR="008D2CF6" w:rsidRPr="00EA4D99" w:rsidRDefault="008D2CF6" w:rsidP="00C854E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Zeng L, Chen Z, Fu D, Zhou J, Zhou X, Liu YC. Tear Lipid Layer Thickness in Children after Short-Term Overnight Orthokeratology Contact Lens Wear. J Ophthalmol. 2020 Nov 16;2020:3602653. </w:t>
      </w:r>
    </w:p>
    <w:p w:rsidR="008D2CF6" w:rsidRPr="00EA4D99" w:rsidRDefault="008D2CF6" w:rsidP="00C854E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Dutta D, Woods CA. Reflection of contact lens practice. Contact Lens Anterior Eye. 2019 Dec;42(6):587–9. </w:t>
      </w:r>
    </w:p>
    <w:p w:rsidR="008D2CF6" w:rsidRPr="00EA4D99" w:rsidRDefault="008D2CF6" w:rsidP="00C854E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Naroo SA. Educating global contact lens practitioners with different levels of training. Contact Lens Anterior Eye. 2019 Oct;42(5):473–4. </w:t>
      </w:r>
    </w:p>
    <w:p w:rsidR="008D2CF6" w:rsidRPr="00EA4D99" w:rsidRDefault="008D2CF6" w:rsidP="00C854EF">
      <w:pPr>
        <w:pStyle w:val="ListParagraph"/>
        <w:numPr>
          <w:ilvl w:val="0"/>
          <w:numId w:val="5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Patel S, Tutchenko L. The refractive index of the human cornea: A review. Contact Lens Anterior Eye. 2019 Oct;42(5):575–80. </w:t>
      </w:r>
    </w:p>
    <w:p w:rsidR="006242C3" w:rsidRPr="00EA4D99" w:rsidRDefault="006242C3" w:rsidP="00C854EF">
      <w:pPr>
        <w:spacing w:after="0" w:line="240" w:lineRule="auto"/>
        <w:jc w:val="both"/>
        <w:rPr>
          <w:rFonts w:ascii="Times New Roman" w:eastAsia="Calibri" w:hAnsi="Times New Roman" w:cs="Times New Roman"/>
          <w:b/>
          <w:sz w:val="24"/>
          <w:szCs w:val="24"/>
          <w:lang w:val="bg-BG"/>
        </w:rPr>
      </w:pPr>
    </w:p>
    <w:p w:rsidR="006242C3" w:rsidRPr="00EA4D99" w:rsidRDefault="006242C3" w:rsidP="00C854EF">
      <w:pPr>
        <w:spacing w:after="0" w:line="240" w:lineRule="auto"/>
        <w:jc w:val="both"/>
        <w:rPr>
          <w:rFonts w:ascii="Times New Roman" w:eastAsia="Calibri" w:hAnsi="Times New Roman" w:cs="Times New Roman"/>
          <w:b/>
          <w:sz w:val="24"/>
          <w:szCs w:val="24"/>
          <w:lang w:val="bg-BG"/>
        </w:rPr>
      </w:pPr>
    </w:p>
    <w:p w:rsidR="005A765A" w:rsidRPr="00EA4D99" w:rsidRDefault="005A765A" w:rsidP="00C854EF">
      <w:pPr>
        <w:jc w:val="both"/>
        <w:rPr>
          <w:rFonts w:ascii="Times New Roman" w:eastAsia="Calibri" w:hAnsi="Times New Roman" w:cs="Times New Roman"/>
          <w:b/>
          <w:sz w:val="24"/>
          <w:szCs w:val="24"/>
          <w:lang w:val="bg-BG"/>
        </w:rPr>
      </w:pPr>
      <w:r w:rsidRPr="00EA4D99">
        <w:rPr>
          <w:rFonts w:ascii="Times New Roman" w:eastAsia="Calibri" w:hAnsi="Times New Roman" w:cs="Times New Roman"/>
          <w:b/>
          <w:sz w:val="24"/>
          <w:szCs w:val="24"/>
          <w:lang w:val="bg-BG"/>
        </w:rPr>
        <w:br w:type="page"/>
      </w:r>
    </w:p>
    <w:p w:rsidR="006242C3" w:rsidRPr="00EA4D99" w:rsidRDefault="005A765A" w:rsidP="00C854EF">
      <w:pPr>
        <w:spacing w:after="0" w:line="240" w:lineRule="auto"/>
        <w:jc w:val="both"/>
        <w:rPr>
          <w:rFonts w:ascii="Times New Roman" w:eastAsia="Calibri" w:hAnsi="Times New Roman" w:cs="Times New Roman"/>
          <w:b/>
          <w:sz w:val="24"/>
          <w:szCs w:val="24"/>
        </w:rPr>
      </w:pPr>
      <w:r w:rsidRPr="00EA4D99">
        <w:rPr>
          <w:rFonts w:ascii="Times New Roman" w:eastAsia="Calibri" w:hAnsi="Times New Roman" w:cs="Times New Roman"/>
          <w:b/>
          <w:sz w:val="24"/>
          <w:szCs w:val="24"/>
        </w:rPr>
        <w:lastRenderedPageBreak/>
        <w:t>04</w:t>
      </w:r>
      <w:r w:rsidR="00916505" w:rsidRPr="00EA4D99">
        <w:rPr>
          <w:rFonts w:ascii="Times New Roman" w:eastAsia="Calibri" w:hAnsi="Times New Roman" w:cs="Times New Roman"/>
          <w:b/>
          <w:sz w:val="24"/>
          <w:szCs w:val="24"/>
          <w:lang w:val="bg-BG"/>
        </w:rPr>
        <w:t>4</w:t>
      </w:r>
      <w:r w:rsidRPr="00EA4D99">
        <w:rPr>
          <w:rFonts w:ascii="Times New Roman" w:eastAsia="Calibri" w:hAnsi="Times New Roman" w:cs="Times New Roman"/>
          <w:b/>
          <w:sz w:val="24"/>
          <w:szCs w:val="24"/>
        </w:rPr>
        <w:t xml:space="preserve"> Grupchev DI, Radeva MN, Georgieva M, Grupcheva CN. In vivo confocal microstructural analysis of corneas presenting Kayser-Fleischer rings in patients with Wilson’s disease. Arq Bras Oftalmol. 2018 Apr;81(2):137–43.</w:t>
      </w:r>
    </w:p>
    <w:p w:rsidR="006242C3" w:rsidRPr="00EA4D99" w:rsidRDefault="006242C3" w:rsidP="00C854EF">
      <w:pPr>
        <w:spacing w:after="0" w:line="240" w:lineRule="auto"/>
        <w:jc w:val="both"/>
        <w:rPr>
          <w:rFonts w:ascii="Times New Roman" w:eastAsia="Calibri" w:hAnsi="Times New Roman" w:cs="Times New Roman"/>
          <w:b/>
          <w:sz w:val="24"/>
          <w:szCs w:val="24"/>
          <w:lang w:val="bg-BG"/>
        </w:rPr>
      </w:pPr>
    </w:p>
    <w:p w:rsidR="00C306EC" w:rsidRPr="00EA4D99" w:rsidRDefault="00C306EC"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чужди източници [</w:t>
      </w:r>
      <w:r w:rsidR="00F91D4D" w:rsidRPr="00EA4D99">
        <w:rPr>
          <w:rFonts w:ascii="Times New Roman" w:hAnsi="Times New Roman" w:cs="Times New Roman"/>
          <w:b/>
          <w:sz w:val="24"/>
          <w:szCs w:val="24"/>
        </w:rPr>
        <w:t>7</w:t>
      </w:r>
      <w:r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6242C3" w:rsidRPr="00EA4D99" w:rsidRDefault="006242C3" w:rsidP="00C854EF">
      <w:pPr>
        <w:spacing w:after="0" w:line="240" w:lineRule="auto"/>
        <w:jc w:val="both"/>
        <w:rPr>
          <w:rFonts w:ascii="Times New Roman" w:eastAsia="Calibri" w:hAnsi="Times New Roman" w:cs="Times New Roman"/>
          <w:b/>
          <w:sz w:val="24"/>
          <w:szCs w:val="24"/>
          <w:lang w:val="bg-BG"/>
        </w:rPr>
      </w:pPr>
    </w:p>
    <w:p w:rsidR="00F91D4D" w:rsidRPr="00EA4D99" w:rsidRDefault="00F91D4D" w:rsidP="00C854EF">
      <w:pPr>
        <w:pStyle w:val="ListParagraph"/>
        <w:numPr>
          <w:ilvl w:val="0"/>
          <w:numId w:val="51"/>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Pandey N, John S. Kayser-Fleischer Ring. In: StatPearls [Internet]. Treasure Island (FL): StatPearls Publishing; 2021 [cited 2021 May 27]. Available from: http://www.ncbi.nlm.nih.gov/books/NBK459187/</w:t>
      </w:r>
    </w:p>
    <w:p w:rsidR="00F91D4D" w:rsidRPr="00EA4D99" w:rsidRDefault="00F91D4D" w:rsidP="00C854EF">
      <w:pPr>
        <w:pStyle w:val="ListParagraph"/>
        <w:numPr>
          <w:ilvl w:val="0"/>
          <w:numId w:val="51"/>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Rathi A, Singh N, Chauhan RS, Chugh JP. Kayser Fleischer Ring - A Strong Clinical Indicator of Neuro-Wilson’s Disease. SJMPS. 2020 Jun 18;6(6):446–8. </w:t>
      </w:r>
    </w:p>
    <w:p w:rsidR="00F91D4D" w:rsidRPr="00EA4D99" w:rsidRDefault="00F91D4D" w:rsidP="00C854EF">
      <w:pPr>
        <w:pStyle w:val="ListParagraph"/>
        <w:numPr>
          <w:ilvl w:val="0"/>
          <w:numId w:val="51"/>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Fadieienko GD, Chernyak AM, Nikiforova YV. Клінічний випадок хвороби Вільсона — Коновалова в практиці лікаря-гастроентеролога. СГ. 2020 May 19;(3):36—50-36—50. </w:t>
      </w:r>
    </w:p>
    <w:p w:rsidR="00F91D4D" w:rsidRPr="00EA4D99" w:rsidRDefault="00F91D4D" w:rsidP="00C854EF">
      <w:pPr>
        <w:pStyle w:val="ListParagraph"/>
        <w:numPr>
          <w:ilvl w:val="0"/>
          <w:numId w:val="51"/>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Zoltan S, Marta H, Laszlo M. Corneal disorders in Wilson’s disease. Orvosi Hetilap. 2019 Apr;160(14):555–7. </w:t>
      </w:r>
    </w:p>
    <w:p w:rsidR="00F91D4D" w:rsidRPr="00EA4D99" w:rsidRDefault="00F91D4D" w:rsidP="00C854EF">
      <w:pPr>
        <w:pStyle w:val="ListParagraph"/>
        <w:numPr>
          <w:ilvl w:val="0"/>
          <w:numId w:val="51"/>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Zhao T, Fang Z, Tian J, Liu J, Xiao Y, Li H, Chen B. Imaging Kayser-Fleischer Ring in Wilson Disease Using In Vivo Confocal Microscopy. Cornea. 2019 Mar;38(3):332–7. </w:t>
      </w:r>
    </w:p>
    <w:p w:rsidR="00F91D4D" w:rsidRPr="00EA4D99" w:rsidRDefault="00F91D4D" w:rsidP="00C854EF">
      <w:pPr>
        <w:pStyle w:val="ListParagraph"/>
        <w:numPr>
          <w:ilvl w:val="0"/>
          <w:numId w:val="51"/>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Pohanka M. Copper and copper nanoparticles toxicity and their impact on basic functions in the body. Bratislava Medical Journal-Bratislavske Lekarske Listy. 2019;120(6):397–409. </w:t>
      </w:r>
    </w:p>
    <w:p w:rsidR="006242C3" w:rsidRPr="00EA4D99" w:rsidRDefault="00F91D4D" w:rsidP="00C854EF">
      <w:pPr>
        <w:pStyle w:val="ListParagraph"/>
        <w:numPr>
          <w:ilvl w:val="0"/>
          <w:numId w:val="51"/>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Doulberis M, Kotronis G, Gialamprinou D, Ozguler O, Exadaktylos AK, Oikonomou V, Katsinelos P, Romiopoulos I, Polyzos SA, Tzivras D, Deretzi G, Dardiotis E, Kountouras J. Acute Liver Failure: From Textbook to Emergency Room and Intensive Care Unit With Concomitant Established and Modern Novel Therapies. Journal of Clinical Gastroenterology. 2019 Feb;53(2):89–101.</w:t>
      </w:r>
    </w:p>
    <w:p w:rsidR="006242C3" w:rsidRPr="00EA4D99" w:rsidRDefault="006242C3" w:rsidP="00C854EF">
      <w:pPr>
        <w:spacing w:after="0" w:line="240" w:lineRule="auto"/>
        <w:jc w:val="both"/>
        <w:rPr>
          <w:rFonts w:ascii="Times New Roman" w:eastAsia="Calibri" w:hAnsi="Times New Roman" w:cs="Times New Roman"/>
          <w:b/>
          <w:sz w:val="24"/>
          <w:szCs w:val="24"/>
          <w:lang w:val="bg-BG"/>
        </w:rPr>
      </w:pPr>
    </w:p>
    <w:p w:rsidR="006242C3" w:rsidRPr="00EA4D99" w:rsidRDefault="006242C3" w:rsidP="00C854EF">
      <w:pPr>
        <w:spacing w:after="0" w:line="240" w:lineRule="auto"/>
        <w:jc w:val="both"/>
        <w:rPr>
          <w:rFonts w:ascii="Times New Roman" w:eastAsia="Calibri" w:hAnsi="Times New Roman" w:cs="Times New Roman"/>
          <w:b/>
          <w:sz w:val="24"/>
          <w:szCs w:val="24"/>
          <w:lang w:val="bg-BG"/>
        </w:rPr>
      </w:pPr>
    </w:p>
    <w:p w:rsidR="006242C3" w:rsidRPr="00EA4D99" w:rsidRDefault="006242C3" w:rsidP="00C854EF">
      <w:pPr>
        <w:spacing w:after="0" w:line="240" w:lineRule="auto"/>
        <w:jc w:val="both"/>
        <w:rPr>
          <w:rFonts w:ascii="Times New Roman" w:eastAsia="Calibri" w:hAnsi="Times New Roman" w:cs="Times New Roman"/>
          <w:b/>
          <w:sz w:val="24"/>
          <w:szCs w:val="24"/>
          <w:lang w:val="bg-BG"/>
        </w:rPr>
      </w:pPr>
    </w:p>
    <w:p w:rsidR="006242C3" w:rsidRPr="00EA4D99" w:rsidRDefault="006242C3" w:rsidP="00C854EF">
      <w:pPr>
        <w:spacing w:after="0" w:line="240" w:lineRule="auto"/>
        <w:jc w:val="both"/>
        <w:rPr>
          <w:rFonts w:ascii="Times New Roman" w:eastAsia="Calibri" w:hAnsi="Times New Roman" w:cs="Times New Roman"/>
          <w:b/>
          <w:sz w:val="24"/>
          <w:szCs w:val="24"/>
          <w:lang w:val="bg-BG"/>
        </w:rPr>
      </w:pPr>
    </w:p>
    <w:p w:rsidR="00F91D4D" w:rsidRPr="00EA4D99" w:rsidRDefault="00F91D4D" w:rsidP="00C854EF">
      <w:pPr>
        <w:jc w:val="both"/>
        <w:rPr>
          <w:rFonts w:ascii="Times New Roman" w:eastAsia="Calibri" w:hAnsi="Times New Roman" w:cs="Times New Roman"/>
          <w:b/>
          <w:sz w:val="24"/>
          <w:szCs w:val="24"/>
          <w:lang w:val="bg-BG"/>
        </w:rPr>
      </w:pPr>
      <w:r w:rsidRPr="00EA4D99">
        <w:rPr>
          <w:rFonts w:ascii="Times New Roman" w:eastAsia="Calibri" w:hAnsi="Times New Roman" w:cs="Times New Roman"/>
          <w:b/>
          <w:sz w:val="24"/>
          <w:szCs w:val="24"/>
          <w:lang w:val="bg-BG"/>
        </w:rPr>
        <w:br w:type="page"/>
      </w:r>
    </w:p>
    <w:p w:rsidR="006242C3" w:rsidRPr="00EA4D99" w:rsidRDefault="00F91D4D" w:rsidP="00C854EF">
      <w:pPr>
        <w:spacing w:after="0" w:line="240" w:lineRule="auto"/>
        <w:jc w:val="both"/>
        <w:rPr>
          <w:rFonts w:ascii="Times New Roman" w:eastAsia="Calibri" w:hAnsi="Times New Roman" w:cs="Times New Roman"/>
          <w:b/>
          <w:sz w:val="24"/>
          <w:szCs w:val="24"/>
        </w:rPr>
      </w:pPr>
      <w:r w:rsidRPr="00EA4D99">
        <w:rPr>
          <w:rFonts w:ascii="Times New Roman" w:eastAsia="Calibri" w:hAnsi="Times New Roman" w:cs="Times New Roman"/>
          <w:b/>
          <w:sz w:val="24"/>
          <w:szCs w:val="24"/>
        </w:rPr>
        <w:lastRenderedPageBreak/>
        <w:t>04</w:t>
      </w:r>
      <w:r w:rsidR="004069DE" w:rsidRPr="00EA4D99">
        <w:rPr>
          <w:rFonts w:ascii="Times New Roman" w:eastAsia="Calibri" w:hAnsi="Times New Roman" w:cs="Times New Roman"/>
          <w:b/>
          <w:sz w:val="24"/>
          <w:szCs w:val="24"/>
          <w:lang w:val="bg-BG"/>
        </w:rPr>
        <w:t>5</w:t>
      </w:r>
      <w:r w:rsidRPr="00EA4D99">
        <w:rPr>
          <w:rFonts w:ascii="Times New Roman" w:eastAsia="Calibri" w:hAnsi="Times New Roman" w:cs="Times New Roman"/>
          <w:b/>
          <w:sz w:val="24"/>
          <w:szCs w:val="24"/>
        </w:rPr>
        <w:t xml:space="preserve"> Nazifova-Tasinova N, Radev M, Galunska B, Grupcheva C. Metabolomic analysis in ophthalmology. Biomed Pap-Olomouc. 2020 Sep;164(3):236–46.</w:t>
      </w:r>
    </w:p>
    <w:p w:rsidR="006242C3" w:rsidRPr="00EA4D99" w:rsidRDefault="006242C3" w:rsidP="00C854EF">
      <w:pPr>
        <w:spacing w:after="0" w:line="240" w:lineRule="auto"/>
        <w:jc w:val="both"/>
        <w:rPr>
          <w:rFonts w:ascii="Times New Roman" w:eastAsia="Calibri" w:hAnsi="Times New Roman" w:cs="Times New Roman"/>
          <w:b/>
          <w:sz w:val="24"/>
          <w:szCs w:val="24"/>
          <w:lang w:val="bg-BG"/>
        </w:rPr>
      </w:pPr>
    </w:p>
    <w:p w:rsidR="006242C3" w:rsidRPr="00EA4D99" w:rsidRDefault="006242C3" w:rsidP="00C854EF">
      <w:pPr>
        <w:spacing w:after="0" w:line="240" w:lineRule="auto"/>
        <w:jc w:val="both"/>
        <w:rPr>
          <w:rFonts w:ascii="Times New Roman" w:eastAsia="Calibri" w:hAnsi="Times New Roman" w:cs="Times New Roman"/>
          <w:b/>
          <w:sz w:val="24"/>
          <w:szCs w:val="24"/>
          <w:lang w:val="bg-BG"/>
        </w:rPr>
      </w:pPr>
    </w:p>
    <w:p w:rsidR="00F91D4D" w:rsidRPr="00EA4D99" w:rsidRDefault="00F91D4D"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чужди източници [</w:t>
      </w:r>
      <w:r w:rsidRPr="00EA4D99">
        <w:rPr>
          <w:rFonts w:ascii="Times New Roman" w:hAnsi="Times New Roman" w:cs="Times New Roman"/>
          <w:b/>
          <w:sz w:val="24"/>
          <w:szCs w:val="24"/>
        </w:rPr>
        <w:t>2]</w:t>
      </w:r>
      <w:r w:rsidRPr="00EA4D99">
        <w:rPr>
          <w:rFonts w:ascii="Times New Roman" w:hAnsi="Times New Roman" w:cs="Times New Roman"/>
          <w:b/>
          <w:sz w:val="24"/>
          <w:szCs w:val="24"/>
          <w:lang w:val="bg-BG"/>
        </w:rPr>
        <w:t>:</w:t>
      </w:r>
    </w:p>
    <w:p w:rsidR="00F91D4D" w:rsidRPr="00EA4D99" w:rsidRDefault="00F91D4D" w:rsidP="00C854EF">
      <w:pPr>
        <w:pStyle w:val="ListParagraph"/>
        <w:numPr>
          <w:ilvl w:val="0"/>
          <w:numId w:val="52"/>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Li N, He H. Topic Evolution Analysis for Omics Data Integration in Cancers. Front Cell Dev Biol. 2021 Apr 7;9:631011. </w:t>
      </w:r>
    </w:p>
    <w:p w:rsidR="006242C3" w:rsidRPr="00EA4D99" w:rsidRDefault="00F91D4D" w:rsidP="00C854EF">
      <w:pPr>
        <w:pStyle w:val="ListParagraph"/>
        <w:numPr>
          <w:ilvl w:val="0"/>
          <w:numId w:val="52"/>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Lee JD, Kim HY, Park JJ, Oh SB, Goo H, Cho KJ, Kim S, Kim K-B. Metabolomics approach to biomarkers of dry eye disease using H-1-NMR in rats. J Toxicol Env Health Part A. 2021 Apr 18;84(8):313–30.</w:t>
      </w:r>
    </w:p>
    <w:p w:rsidR="006242C3" w:rsidRPr="00EA4D99" w:rsidRDefault="006242C3" w:rsidP="00C854EF">
      <w:pPr>
        <w:spacing w:after="0" w:line="240" w:lineRule="auto"/>
        <w:jc w:val="both"/>
        <w:rPr>
          <w:rFonts w:ascii="Times New Roman" w:eastAsia="Calibri" w:hAnsi="Times New Roman" w:cs="Times New Roman"/>
          <w:b/>
          <w:sz w:val="24"/>
          <w:szCs w:val="24"/>
          <w:lang w:val="bg-BG"/>
        </w:rPr>
      </w:pPr>
    </w:p>
    <w:p w:rsidR="006242C3" w:rsidRPr="00EA4D99" w:rsidRDefault="006242C3" w:rsidP="00C854EF">
      <w:pPr>
        <w:spacing w:after="0" w:line="240" w:lineRule="auto"/>
        <w:jc w:val="both"/>
        <w:rPr>
          <w:rFonts w:ascii="Times New Roman" w:eastAsia="Calibri" w:hAnsi="Times New Roman" w:cs="Times New Roman"/>
          <w:b/>
          <w:sz w:val="24"/>
          <w:szCs w:val="24"/>
          <w:lang w:val="bg-BG"/>
        </w:rPr>
      </w:pPr>
    </w:p>
    <w:p w:rsidR="00F91D4D" w:rsidRPr="00EA4D99" w:rsidRDefault="00F91D4D" w:rsidP="00C854EF">
      <w:pPr>
        <w:jc w:val="both"/>
        <w:rPr>
          <w:rFonts w:ascii="Times New Roman" w:eastAsia="Calibri" w:hAnsi="Times New Roman" w:cs="Times New Roman"/>
          <w:b/>
          <w:sz w:val="24"/>
          <w:szCs w:val="24"/>
          <w:lang w:val="bg-BG"/>
        </w:rPr>
      </w:pPr>
      <w:r w:rsidRPr="00EA4D99">
        <w:rPr>
          <w:rFonts w:ascii="Times New Roman" w:eastAsia="Calibri" w:hAnsi="Times New Roman" w:cs="Times New Roman"/>
          <w:b/>
          <w:sz w:val="24"/>
          <w:szCs w:val="24"/>
          <w:lang w:val="bg-BG"/>
        </w:rPr>
        <w:br w:type="page"/>
      </w:r>
    </w:p>
    <w:p w:rsidR="006242C3" w:rsidRPr="00EA4D99" w:rsidRDefault="002D5FF5" w:rsidP="00C854EF">
      <w:pPr>
        <w:spacing w:after="0" w:line="240" w:lineRule="auto"/>
        <w:jc w:val="both"/>
        <w:rPr>
          <w:rFonts w:ascii="Times New Roman" w:eastAsia="Calibri" w:hAnsi="Times New Roman" w:cs="Times New Roman"/>
          <w:b/>
          <w:sz w:val="24"/>
          <w:szCs w:val="24"/>
        </w:rPr>
      </w:pPr>
      <w:r w:rsidRPr="00EA4D99">
        <w:rPr>
          <w:rFonts w:ascii="Times New Roman" w:eastAsia="Calibri" w:hAnsi="Times New Roman" w:cs="Times New Roman"/>
          <w:b/>
          <w:sz w:val="24"/>
          <w:szCs w:val="24"/>
        </w:rPr>
        <w:lastRenderedPageBreak/>
        <w:t>04</w:t>
      </w:r>
      <w:r w:rsidR="004069DE" w:rsidRPr="00EA4D99">
        <w:rPr>
          <w:rFonts w:ascii="Times New Roman" w:eastAsia="Calibri" w:hAnsi="Times New Roman" w:cs="Times New Roman"/>
          <w:b/>
          <w:sz w:val="24"/>
          <w:szCs w:val="24"/>
          <w:lang w:val="bg-BG"/>
        </w:rPr>
        <w:t>6</w:t>
      </w:r>
      <w:r w:rsidRPr="00EA4D99">
        <w:rPr>
          <w:rFonts w:ascii="Times New Roman" w:eastAsia="Calibri" w:hAnsi="Times New Roman" w:cs="Times New Roman"/>
          <w:b/>
          <w:sz w:val="24"/>
          <w:szCs w:val="24"/>
        </w:rPr>
        <w:t xml:space="preserve"> Grupcheva CN, Grupchev D, Radeva MN, Hristova EG. UV damage of the anterior ocular surface - microstructural evidence by in vivo confocal microscopy. Contact Lens Anterior Eye. 2018 Dec;41(6):482–8.</w:t>
      </w:r>
    </w:p>
    <w:p w:rsidR="002D5FF5" w:rsidRPr="00EA4D99" w:rsidRDefault="002D5FF5" w:rsidP="00C854EF">
      <w:pPr>
        <w:jc w:val="both"/>
        <w:rPr>
          <w:rFonts w:ascii="Times New Roman" w:hAnsi="Times New Roman" w:cs="Times New Roman"/>
          <w:b/>
          <w:sz w:val="24"/>
          <w:szCs w:val="24"/>
          <w:lang w:val="bg-BG"/>
        </w:rPr>
      </w:pPr>
    </w:p>
    <w:p w:rsidR="002D5FF5" w:rsidRPr="00EA4D99" w:rsidRDefault="002D5FF5"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чужди източници [</w:t>
      </w:r>
      <w:r w:rsidRPr="00EA4D99">
        <w:rPr>
          <w:rFonts w:ascii="Times New Roman" w:hAnsi="Times New Roman" w:cs="Times New Roman"/>
          <w:b/>
          <w:sz w:val="24"/>
          <w:szCs w:val="24"/>
        </w:rPr>
        <w:t>1]</w:t>
      </w:r>
      <w:r w:rsidRPr="00EA4D99">
        <w:rPr>
          <w:rFonts w:ascii="Times New Roman" w:hAnsi="Times New Roman" w:cs="Times New Roman"/>
          <w:b/>
          <w:sz w:val="24"/>
          <w:szCs w:val="24"/>
          <w:lang w:val="bg-BG"/>
        </w:rPr>
        <w:t>:</w:t>
      </w:r>
    </w:p>
    <w:p w:rsidR="006242C3" w:rsidRPr="00EA4D99" w:rsidRDefault="002D5FF5" w:rsidP="00C854EF">
      <w:pPr>
        <w:pStyle w:val="ListParagraph"/>
        <w:numPr>
          <w:ilvl w:val="0"/>
          <w:numId w:val="53"/>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Radeva MN. Microstructural analysis of the effects of sunlight on the anterior ocular surface. Bulgarian Review of Ophthalmology. 2018 Nov 20;62(3):25–34.</w:t>
      </w:r>
    </w:p>
    <w:p w:rsidR="006242C3" w:rsidRPr="00EA4D99" w:rsidRDefault="006242C3" w:rsidP="00C854EF">
      <w:pPr>
        <w:spacing w:after="0" w:line="240" w:lineRule="auto"/>
        <w:jc w:val="both"/>
        <w:rPr>
          <w:rFonts w:ascii="Times New Roman" w:eastAsia="Calibri" w:hAnsi="Times New Roman" w:cs="Times New Roman"/>
          <w:b/>
          <w:sz w:val="24"/>
          <w:szCs w:val="24"/>
          <w:lang w:val="bg-BG"/>
        </w:rPr>
      </w:pPr>
    </w:p>
    <w:p w:rsidR="002D5FF5" w:rsidRPr="00EA4D99" w:rsidRDefault="002D5FF5" w:rsidP="00C854EF">
      <w:pPr>
        <w:spacing w:after="0" w:line="240" w:lineRule="auto"/>
        <w:jc w:val="both"/>
        <w:rPr>
          <w:rFonts w:ascii="Times New Roman" w:eastAsia="Calibri" w:hAnsi="Times New Roman" w:cs="Times New Roman"/>
          <w:b/>
          <w:sz w:val="24"/>
          <w:szCs w:val="24"/>
          <w:lang w:val="bg-BG"/>
        </w:rPr>
      </w:pPr>
    </w:p>
    <w:p w:rsidR="002D5FF5" w:rsidRPr="00EA4D99" w:rsidRDefault="002D5FF5" w:rsidP="00C854EF">
      <w:pPr>
        <w:spacing w:after="0" w:line="240" w:lineRule="auto"/>
        <w:jc w:val="both"/>
        <w:rPr>
          <w:rFonts w:ascii="Times New Roman" w:eastAsia="Calibri" w:hAnsi="Times New Roman" w:cs="Times New Roman"/>
          <w:b/>
          <w:sz w:val="24"/>
          <w:szCs w:val="24"/>
          <w:lang w:val="bg-BG"/>
        </w:rPr>
      </w:pPr>
    </w:p>
    <w:p w:rsidR="001A4150" w:rsidRPr="00EA4D99" w:rsidRDefault="001A4150" w:rsidP="00C854EF">
      <w:pPr>
        <w:jc w:val="both"/>
        <w:rPr>
          <w:rFonts w:ascii="Times New Roman" w:eastAsia="Calibri" w:hAnsi="Times New Roman" w:cs="Times New Roman"/>
          <w:b/>
          <w:sz w:val="24"/>
          <w:szCs w:val="24"/>
          <w:lang w:val="bg-BG"/>
        </w:rPr>
      </w:pPr>
      <w:r w:rsidRPr="00EA4D99">
        <w:rPr>
          <w:rFonts w:ascii="Times New Roman" w:eastAsia="Calibri" w:hAnsi="Times New Roman" w:cs="Times New Roman"/>
          <w:b/>
          <w:sz w:val="24"/>
          <w:szCs w:val="24"/>
          <w:lang w:val="bg-BG"/>
        </w:rPr>
        <w:br w:type="page"/>
      </w:r>
    </w:p>
    <w:p w:rsidR="002D5FF5" w:rsidRPr="00EA4D99" w:rsidRDefault="001A4150" w:rsidP="00C854EF">
      <w:pPr>
        <w:spacing w:after="0" w:line="240" w:lineRule="auto"/>
        <w:jc w:val="both"/>
        <w:rPr>
          <w:rFonts w:ascii="Times New Roman" w:eastAsia="Calibri" w:hAnsi="Times New Roman" w:cs="Times New Roman"/>
          <w:b/>
          <w:sz w:val="24"/>
          <w:szCs w:val="24"/>
        </w:rPr>
      </w:pPr>
      <w:r w:rsidRPr="00EA4D99">
        <w:rPr>
          <w:rFonts w:ascii="Times New Roman" w:eastAsia="Calibri" w:hAnsi="Times New Roman" w:cs="Times New Roman"/>
          <w:b/>
          <w:sz w:val="24"/>
          <w:szCs w:val="24"/>
        </w:rPr>
        <w:lastRenderedPageBreak/>
        <w:t>04</w:t>
      </w:r>
      <w:r w:rsidR="004069DE" w:rsidRPr="00EA4D99">
        <w:rPr>
          <w:rFonts w:ascii="Times New Roman" w:eastAsia="Calibri" w:hAnsi="Times New Roman" w:cs="Times New Roman"/>
          <w:b/>
          <w:sz w:val="24"/>
          <w:szCs w:val="24"/>
          <w:lang w:val="bg-BG"/>
        </w:rPr>
        <w:t>7</w:t>
      </w:r>
      <w:r w:rsidRPr="00EA4D99">
        <w:rPr>
          <w:rFonts w:ascii="Times New Roman" w:eastAsia="Calibri" w:hAnsi="Times New Roman" w:cs="Times New Roman"/>
          <w:b/>
          <w:sz w:val="24"/>
          <w:szCs w:val="24"/>
        </w:rPr>
        <w:t xml:space="preserve"> Grupcheva CN, Grupchev DI, Radeva MN, Vankova DI, Manolova YM. Microstructural evaluation of the mucin balls and their relations to the corneal surface-Insights by in vivo confocal microscopy. Contact Lens Anterior Eye. 2017 Oct;40(5):340–5.</w:t>
      </w:r>
    </w:p>
    <w:p w:rsidR="002D5FF5" w:rsidRPr="00EA4D99" w:rsidRDefault="002D5FF5" w:rsidP="00C854EF">
      <w:pPr>
        <w:spacing w:after="0" w:line="240" w:lineRule="auto"/>
        <w:jc w:val="both"/>
        <w:rPr>
          <w:rFonts w:ascii="Times New Roman" w:eastAsia="Calibri" w:hAnsi="Times New Roman" w:cs="Times New Roman"/>
          <w:b/>
          <w:sz w:val="24"/>
          <w:szCs w:val="24"/>
          <w:lang w:val="bg-BG"/>
        </w:rPr>
      </w:pPr>
    </w:p>
    <w:p w:rsidR="001A4150" w:rsidRPr="00EA4D99" w:rsidRDefault="001A4150"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чужди източници [</w:t>
      </w:r>
      <w:r w:rsidRPr="00EA4D99">
        <w:rPr>
          <w:rFonts w:ascii="Times New Roman" w:hAnsi="Times New Roman" w:cs="Times New Roman"/>
          <w:b/>
          <w:sz w:val="24"/>
          <w:szCs w:val="24"/>
        </w:rPr>
        <w:t>1]</w:t>
      </w:r>
      <w:r w:rsidRPr="00EA4D99">
        <w:rPr>
          <w:rFonts w:ascii="Times New Roman" w:hAnsi="Times New Roman" w:cs="Times New Roman"/>
          <w:b/>
          <w:sz w:val="24"/>
          <w:szCs w:val="24"/>
          <w:lang w:val="bg-BG"/>
        </w:rPr>
        <w:t>:</w:t>
      </w:r>
    </w:p>
    <w:p w:rsidR="00226887" w:rsidRPr="00EA4D99" w:rsidRDefault="001A4150" w:rsidP="00C854EF">
      <w:pPr>
        <w:pStyle w:val="ListParagraph"/>
        <w:numPr>
          <w:ilvl w:val="0"/>
          <w:numId w:val="54"/>
        </w:numPr>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Willcox M, Keir N, Maseedupally V, Masoudi S, McDermott A, Mobeen R, Purslow C, Santodomingo-Rubido J, Tavazzi S, Zeri F, Jones L. CLEAR-Contact lens wettability, cleaning, disinfection and interactions with tears. Contact Lens Anterior Eye. 2021 Apr;44(2):157–91. </w:t>
      </w:r>
    </w:p>
    <w:p w:rsidR="00226887" w:rsidRPr="00EA4D99" w:rsidRDefault="00226887" w:rsidP="00C854EF">
      <w:pPr>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br w:type="page"/>
      </w:r>
    </w:p>
    <w:p w:rsidR="00226887" w:rsidRPr="00EA4D99" w:rsidRDefault="00226887" w:rsidP="00C854EF">
      <w:pPr>
        <w:jc w:val="both"/>
        <w:rPr>
          <w:rFonts w:ascii="Times New Roman" w:eastAsia="Calibri" w:hAnsi="Times New Roman" w:cs="Times New Roman"/>
          <w:b/>
          <w:sz w:val="24"/>
          <w:szCs w:val="24"/>
        </w:rPr>
      </w:pPr>
      <w:r w:rsidRPr="00EA4D99">
        <w:rPr>
          <w:rFonts w:ascii="Times New Roman" w:eastAsia="Calibri" w:hAnsi="Times New Roman" w:cs="Times New Roman"/>
          <w:b/>
          <w:sz w:val="24"/>
          <w:szCs w:val="24"/>
        </w:rPr>
        <w:lastRenderedPageBreak/>
        <w:t>04</w:t>
      </w:r>
      <w:r w:rsidR="004069DE" w:rsidRPr="00EA4D99">
        <w:rPr>
          <w:rFonts w:ascii="Times New Roman" w:eastAsia="Calibri" w:hAnsi="Times New Roman" w:cs="Times New Roman"/>
          <w:b/>
          <w:sz w:val="24"/>
          <w:szCs w:val="24"/>
          <w:lang w:val="bg-BG"/>
        </w:rPr>
        <w:t>8</w:t>
      </w:r>
      <w:r w:rsidRPr="00EA4D99">
        <w:rPr>
          <w:rFonts w:ascii="Times New Roman" w:eastAsia="Calibri" w:hAnsi="Times New Roman" w:cs="Times New Roman"/>
          <w:b/>
          <w:sz w:val="24"/>
          <w:szCs w:val="24"/>
        </w:rPr>
        <w:t xml:space="preserve"> Manolova Y, Stoycheva Z, Yordanov Y, Grupcheva C. Amniotic membrane transplantation - analysis of structural characteristics in amniotic membrane transplant and corneal ulcers. Scripta Scientifica Medica. 2017 Apr 3;49(1):12–20. </w:t>
      </w:r>
    </w:p>
    <w:p w:rsidR="00226887" w:rsidRPr="00EA4D99" w:rsidRDefault="00226887"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чужди източници [</w:t>
      </w:r>
      <w:r w:rsidRPr="00EA4D99">
        <w:rPr>
          <w:rFonts w:ascii="Times New Roman" w:hAnsi="Times New Roman" w:cs="Times New Roman"/>
          <w:b/>
          <w:sz w:val="24"/>
          <w:szCs w:val="24"/>
        </w:rPr>
        <w:t>3]</w:t>
      </w:r>
      <w:r w:rsidRPr="00EA4D99">
        <w:rPr>
          <w:rFonts w:ascii="Times New Roman" w:hAnsi="Times New Roman" w:cs="Times New Roman"/>
          <w:b/>
          <w:sz w:val="24"/>
          <w:szCs w:val="24"/>
          <w:lang w:val="bg-BG"/>
        </w:rPr>
        <w:t>:</w:t>
      </w:r>
    </w:p>
    <w:p w:rsidR="00226887" w:rsidRPr="00EA4D99" w:rsidRDefault="00226887" w:rsidP="00C854EF">
      <w:pPr>
        <w:pStyle w:val="ListParagraph"/>
        <w:numPr>
          <w:ilvl w:val="0"/>
          <w:numId w:val="55"/>
        </w:numPr>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Karami S, Balagholi S, Kanavi MR, Alizadeh S, Dabbaghi R, Sayadi M. Promoting limbal stem cells proliferation and maintenance using post-thaw human amniotic membranes fortified by platelet lysate. Gene Reports. 2021 Jun 1;23:101084. </w:t>
      </w:r>
    </w:p>
    <w:p w:rsidR="00226887" w:rsidRPr="00EA4D99" w:rsidRDefault="00226887" w:rsidP="00C854EF">
      <w:pPr>
        <w:pStyle w:val="ListParagraph"/>
        <w:numPr>
          <w:ilvl w:val="0"/>
          <w:numId w:val="55"/>
        </w:numPr>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El Baroudi T, Belghmaidi S, Belgadi S, Hajji I, Moutaouakil A, Soummane H. L’INTÉRÊT DE L’OCT-SA DANS LA SURVEILLANCE DE LA GREFFE DE MEMBRANE AMNIOTIQUE. Journal de la Société Marocaine d’Ophtalmologie. 2020 Oct 4;(29):2–5. </w:t>
      </w:r>
    </w:p>
    <w:p w:rsidR="00F87229" w:rsidRPr="00EA4D99" w:rsidRDefault="00226887" w:rsidP="00C854EF">
      <w:pPr>
        <w:pStyle w:val="ListParagraph"/>
        <w:numPr>
          <w:ilvl w:val="0"/>
          <w:numId w:val="55"/>
        </w:numPr>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Mobaraki M, Abbasi R, Omidian Vandchali S, Ghaffari M, Moztarzadeh F, Mozafari M. Corneal Repair and Regeneration: Current Concepts and Future Directions. Front Bioeng Biotechnol [Internet]. 2019 [cited 2021 May 27];7. Available from: </w:t>
      </w:r>
      <w:hyperlink r:id="rId7" w:history="1">
        <w:r w:rsidR="00F87229" w:rsidRPr="00EA4D99">
          <w:rPr>
            <w:rStyle w:val="Hyperlink"/>
            <w:rFonts w:ascii="Times New Roman" w:eastAsia="Calibri" w:hAnsi="Times New Roman" w:cs="Times New Roman"/>
            <w:sz w:val="24"/>
            <w:szCs w:val="24"/>
            <w:lang w:val="bg-BG"/>
          </w:rPr>
          <w:t>https://www.frontiersin.org/articles/10.3389/fbioe.2019.00135/full</w:t>
        </w:r>
      </w:hyperlink>
    </w:p>
    <w:p w:rsidR="00F87229" w:rsidRPr="00EA4D99" w:rsidRDefault="00F87229" w:rsidP="00C854EF">
      <w:pPr>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br w:type="page"/>
      </w:r>
    </w:p>
    <w:p w:rsidR="00F87229" w:rsidRPr="00EA4D99" w:rsidRDefault="00F87229" w:rsidP="00C854EF">
      <w:pPr>
        <w:jc w:val="both"/>
        <w:rPr>
          <w:rFonts w:ascii="Times New Roman" w:eastAsia="Calibri" w:hAnsi="Times New Roman" w:cs="Times New Roman"/>
          <w:b/>
          <w:sz w:val="24"/>
          <w:szCs w:val="24"/>
        </w:rPr>
      </w:pPr>
      <w:r w:rsidRPr="00EA4D99">
        <w:rPr>
          <w:rFonts w:ascii="Times New Roman" w:eastAsia="Calibri" w:hAnsi="Times New Roman" w:cs="Times New Roman"/>
          <w:b/>
          <w:sz w:val="24"/>
          <w:szCs w:val="24"/>
        </w:rPr>
        <w:lastRenderedPageBreak/>
        <w:t>0</w:t>
      </w:r>
      <w:r w:rsidR="004069DE" w:rsidRPr="00EA4D99">
        <w:rPr>
          <w:rFonts w:ascii="Times New Roman" w:eastAsia="Calibri" w:hAnsi="Times New Roman" w:cs="Times New Roman"/>
          <w:b/>
          <w:sz w:val="24"/>
          <w:szCs w:val="24"/>
          <w:lang w:val="bg-BG"/>
        </w:rPr>
        <w:t>49</w:t>
      </w:r>
      <w:r w:rsidRPr="00EA4D99">
        <w:rPr>
          <w:rFonts w:ascii="Times New Roman" w:eastAsia="Calibri" w:hAnsi="Times New Roman" w:cs="Times New Roman"/>
          <w:b/>
          <w:sz w:val="24"/>
          <w:szCs w:val="24"/>
        </w:rPr>
        <w:t xml:space="preserve"> Erickson S, Sullivan AG, Barabino S, Begovic E, Benitez-del-Castillo JM, Bonini S, Borges JS, Brzheskiy V, Bulat N, Cerim A, Craig JP, Cușnir V, Cușnir V, Cușnir V, Doan S, Dülger E, Farrant S, Geerling G, Goldblum D, Golubev S, Gomes JAP, González- Méijome JM, Grupcheva CN, Gündüz ÖU, Horwath-Winter J, Källmark F, Karanadze N, Karcic HH, Karcic S, Kontadakis G, Messmer EM, Mrugacz M, Murphy C, O’Leary OE, Procopciuc V, Pult H, Raus P, Şahin A, Setälä N, Stanila A, Stanila DM, Utheim TP, Vehof J, Versura P, Villani E, Willcox MDP, Wolffsohn JS, Zagórski Z, Zoega GM, Sullivan DA. TFOS European Ambassador meeting: Unmet needs and future scientific and clinical solutions for ocular surface diseases. The Ocular Surface. 2020 Oct 1;18(4):936–62. </w:t>
      </w:r>
    </w:p>
    <w:p w:rsidR="00F87229" w:rsidRPr="00EA4D99" w:rsidRDefault="00F87229"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чужди източници [</w:t>
      </w:r>
      <w:r w:rsidRPr="00EA4D99">
        <w:rPr>
          <w:rFonts w:ascii="Times New Roman" w:hAnsi="Times New Roman" w:cs="Times New Roman"/>
          <w:b/>
          <w:sz w:val="24"/>
          <w:szCs w:val="24"/>
        </w:rPr>
        <w:t>4]</w:t>
      </w:r>
      <w:r w:rsidRPr="00EA4D99">
        <w:rPr>
          <w:rFonts w:ascii="Times New Roman" w:hAnsi="Times New Roman" w:cs="Times New Roman"/>
          <w:b/>
          <w:sz w:val="24"/>
          <w:szCs w:val="24"/>
          <w:lang w:val="bg-BG"/>
        </w:rPr>
        <w:t>:</w:t>
      </w:r>
    </w:p>
    <w:p w:rsidR="00F87229" w:rsidRPr="00EA4D99" w:rsidRDefault="00F87229" w:rsidP="00C854EF">
      <w:pPr>
        <w:pStyle w:val="ListParagraph"/>
        <w:numPr>
          <w:ilvl w:val="0"/>
          <w:numId w:val="5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Бржеский ВВ, Горбачевская ИН, Голубев СЮ. Новые препараты гиалуроновой кислоты в лечении детей с синдромом сухого глаза. Офтальмология. 2021 Apr 4;18(1):129–35. </w:t>
      </w:r>
    </w:p>
    <w:p w:rsidR="00F87229" w:rsidRPr="00EA4D99" w:rsidRDefault="00F87229" w:rsidP="00C854EF">
      <w:pPr>
        <w:pStyle w:val="ListParagraph"/>
        <w:numPr>
          <w:ilvl w:val="0"/>
          <w:numId w:val="5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Morthen MK, Magno MS, Utheim TP, Snieder H, Hammond CJ, Vehof J. The physical and mental burden of dry eye disease: A large population-based study investigating the relationship with health-related quality of life and its determinants. The Ocular Surface. 2021 May 24;In Press. </w:t>
      </w:r>
    </w:p>
    <w:p w:rsidR="00F87229" w:rsidRPr="00EA4D99" w:rsidRDefault="00F87229" w:rsidP="00C854EF">
      <w:pPr>
        <w:pStyle w:val="ListParagraph"/>
        <w:numPr>
          <w:ilvl w:val="0"/>
          <w:numId w:val="5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 xml:space="preserve">Gambini G, Savastano MC, Savastano A, De Vico U, Crincoli E, Cozzupoli GM, Culiersi C, Rizzo S. Ocular Surface Impairment After Coronavirus Disease 2019: A Cohort Study. Cornea. 2021 Apr;40(4):477–83. </w:t>
      </w:r>
    </w:p>
    <w:p w:rsidR="00F87229" w:rsidRPr="00EA4D99" w:rsidRDefault="00F87229" w:rsidP="00C854EF">
      <w:pPr>
        <w:pStyle w:val="ListParagraph"/>
        <w:numPr>
          <w:ilvl w:val="0"/>
          <w:numId w:val="56"/>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Vehof J, Utheim TP, Bootsma H, Hammond CJ. Advances, limitations and future perspectives in the diagnosis and management of dry eye in Sjögren’s syndrome. Clin Exp Rheumatol. 2020;38(126):S301–9.</w:t>
      </w:r>
    </w:p>
    <w:p w:rsidR="008E7119" w:rsidRPr="00EA4D99" w:rsidRDefault="002D5FF5" w:rsidP="00C854EF">
      <w:pPr>
        <w:jc w:val="both"/>
        <w:rPr>
          <w:rFonts w:ascii="Times New Roman" w:eastAsia="Calibri" w:hAnsi="Times New Roman" w:cs="Times New Roman"/>
          <w:b/>
          <w:sz w:val="24"/>
          <w:szCs w:val="24"/>
          <w:lang w:val="bg-BG"/>
        </w:rPr>
      </w:pPr>
      <w:r w:rsidRPr="00EA4D99">
        <w:rPr>
          <w:rFonts w:ascii="Times New Roman" w:eastAsia="Calibri" w:hAnsi="Times New Roman" w:cs="Times New Roman"/>
          <w:b/>
          <w:sz w:val="24"/>
          <w:szCs w:val="24"/>
          <w:lang w:val="bg-BG"/>
        </w:rPr>
        <w:br w:type="page"/>
      </w:r>
    </w:p>
    <w:p w:rsidR="002D5FF5" w:rsidRPr="00EA4D99" w:rsidRDefault="008E7119" w:rsidP="00C854EF">
      <w:pPr>
        <w:jc w:val="both"/>
        <w:rPr>
          <w:rFonts w:ascii="Times New Roman" w:eastAsia="Calibri" w:hAnsi="Times New Roman" w:cs="Times New Roman"/>
          <w:b/>
          <w:sz w:val="24"/>
          <w:szCs w:val="24"/>
        </w:rPr>
      </w:pPr>
      <w:r w:rsidRPr="00EA4D99">
        <w:rPr>
          <w:rFonts w:ascii="Times New Roman" w:eastAsia="Calibri" w:hAnsi="Times New Roman" w:cs="Times New Roman"/>
          <w:b/>
          <w:sz w:val="24"/>
          <w:szCs w:val="24"/>
        </w:rPr>
        <w:lastRenderedPageBreak/>
        <w:t>05</w:t>
      </w:r>
      <w:r w:rsidR="004069DE" w:rsidRPr="00EA4D99">
        <w:rPr>
          <w:rFonts w:ascii="Times New Roman" w:eastAsia="Calibri" w:hAnsi="Times New Roman" w:cs="Times New Roman"/>
          <w:b/>
          <w:sz w:val="24"/>
          <w:szCs w:val="24"/>
          <w:lang w:val="bg-BG"/>
        </w:rPr>
        <w:t>0</w:t>
      </w:r>
      <w:r w:rsidRPr="00EA4D99">
        <w:rPr>
          <w:rFonts w:ascii="Times New Roman" w:eastAsia="Calibri" w:hAnsi="Times New Roman" w:cs="Times New Roman"/>
          <w:b/>
          <w:sz w:val="24"/>
          <w:szCs w:val="24"/>
        </w:rPr>
        <w:t xml:space="preserve"> Simova J, Radeva M, Grupchev D, Mihova T, Grupcheva C. Central corneal thickness and morphological changes in the cornea after uneventful phacoemulsification. Bulgarian Review of Ophthalmology. 2018 Dec 31;62(4):10–7.</w:t>
      </w:r>
    </w:p>
    <w:p w:rsidR="008E7119" w:rsidRPr="00EA4D99" w:rsidRDefault="008E7119"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чужди източници [</w:t>
      </w:r>
      <w:r w:rsidR="00E52E94" w:rsidRPr="00EA4D99">
        <w:rPr>
          <w:rFonts w:ascii="Times New Roman" w:hAnsi="Times New Roman" w:cs="Times New Roman"/>
          <w:b/>
          <w:sz w:val="24"/>
          <w:szCs w:val="24"/>
        </w:rPr>
        <w:t>3</w:t>
      </w:r>
      <w:r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E52E94" w:rsidRPr="00EA4D99" w:rsidRDefault="00E52E94" w:rsidP="00C854EF">
      <w:pPr>
        <w:pStyle w:val="ListParagraph"/>
        <w:numPr>
          <w:ilvl w:val="0"/>
          <w:numId w:val="57"/>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Pardasani R, Lohiya S. Study of Changes in Corneal Thickness and Corneal Endothelial Cell Density after Phacoemulsification Cataract Surgery. Journal of Evolution of Medical and Dental Sciences. 2021;10(12):866–73. </w:t>
      </w:r>
    </w:p>
    <w:p w:rsidR="00E52E94" w:rsidRPr="00EA4D99" w:rsidRDefault="00E52E94" w:rsidP="00C854EF">
      <w:pPr>
        <w:pStyle w:val="ListParagraph"/>
        <w:numPr>
          <w:ilvl w:val="0"/>
          <w:numId w:val="57"/>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Lahagu EA, Fachiroh J, Anugrah AS, Gunawan W, Mahayana IT, Suhardjo. Changes of lactate dehydrogenase in corneal edema after cataract surgery treated with trans-corneal oxygenation therapy. Int J Ophthalmol. 2020 Jul 18;13(7):1148–51. </w:t>
      </w:r>
    </w:p>
    <w:p w:rsidR="002D5FF5" w:rsidRPr="00EA4D99" w:rsidRDefault="00E52E94" w:rsidP="00C854EF">
      <w:pPr>
        <w:pStyle w:val="ListParagraph"/>
        <w:numPr>
          <w:ilvl w:val="0"/>
          <w:numId w:val="57"/>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El Sobky H, Zaky M, Nada HM. Evaluation of corneal endothelial changes after posterior capsule rupture during phacoemulsification using specular microscope. Menoufia Medical Journal. 2020;33(4):1218.</w:t>
      </w:r>
    </w:p>
    <w:p w:rsidR="00E52E94" w:rsidRPr="00EA4D99" w:rsidRDefault="00E52E94" w:rsidP="00C854EF">
      <w:pPr>
        <w:jc w:val="both"/>
        <w:rPr>
          <w:rFonts w:ascii="Times New Roman" w:eastAsia="Calibri" w:hAnsi="Times New Roman" w:cs="Times New Roman"/>
          <w:b/>
          <w:sz w:val="24"/>
          <w:szCs w:val="24"/>
          <w:lang w:val="bg-BG"/>
        </w:rPr>
      </w:pPr>
      <w:r w:rsidRPr="00EA4D99">
        <w:rPr>
          <w:rFonts w:ascii="Times New Roman" w:eastAsia="Calibri" w:hAnsi="Times New Roman" w:cs="Times New Roman"/>
          <w:b/>
          <w:sz w:val="24"/>
          <w:szCs w:val="24"/>
          <w:lang w:val="bg-BG"/>
        </w:rPr>
        <w:br w:type="page"/>
      </w:r>
    </w:p>
    <w:p w:rsidR="002D5FF5" w:rsidRPr="00EA4D99" w:rsidRDefault="00E52E94" w:rsidP="00C854EF">
      <w:pPr>
        <w:spacing w:after="0" w:line="240" w:lineRule="auto"/>
        <w:jc w:val="both"/>
        <w:rPr>
          <w:rFonts w:ascii="Times New Roman" w:eastAsia="Calibri" w:hAnsi="Times New Roman" w:cs="Times New Roman"/>
          <w:b/>
          <w:sz w:val="24"/>
          <w:szCs w:val="24"/>
        </w:rPr>
      </w:pPr>
      <w:r w:rsidRPr="00EA4D99">
        <w:rPr>
          <w:rFonts w:ascii="Times New Roman" w:eastAsia="Calibri" w:hAnsi="Times New Roman" w:cs="Times New Roman"/>
          <w:b/>
          <w:sz w:val="24"/>
          <w:szCs w:val="24"/>
        </w:rPr>
        <w:lastRenderedPageBreak/>
        <w:t>05</w:t>
      </w:r>
      <w:r w:rsidR="004069DE" w:rsidRPr="00EA4D99">
        <w:rPr>
          <w:rFonts w:ascii="Times New Roman" w:eastAsia="Calibri" w:hAnsi="Times New Roman" w:cs="Times New Roman"/>
          <w:b/>
          <w:sz w:val="24"/>
          <w:szCs w:val="24"/>
          <w:lang w:val="bg-BG"/>
        </w:rPr>
        <w:t>1</w:t>
      </w:r>
      <w:r w:rsidRPr="00EA4D99">
        <w:rPr>
          <w:rFonts w:ascii="Times New Roman" w:eastAsia="Calibri" w:hAnsi="Times New Roman" w:cs="Times New Roman"/>
          <w:b/>
          <w:sz w:val="24"/>
          <w:szCs w:val="24"/>
        </w:rPr>
        <w:t xml:space="preserve"> Marinova TL, Ivancheva V, Peeva SS, Grupcheva CN. Comparison of Four Methods for Corneal Thickness Measurement. Journal of Biomedical and Clinical Research. 2013;6(1):37–42.</w:t>
      </w:r>
    </w:p>
    <w:p w:rsidR="00E52E94" w:rsidRPr="00EA4D99" w:rsidRDefault="00E52E94" w:rsidP="00C854EF">
      <w:pPr>
        <w:spacing w:after="0" w:line="240" w:lineRule="auto"/>
        <w:jc w:val="both"/>
        <w:rPr>
          <w:rFonts w:ascii="Times New Roman" w:eastAsia="Calibri" w:hAnsi="Times New Roman" w:cs="Times New Roman"/>
          <w:b/>
          <w:sz w:val="24"/>
          <w:szCs w:val="24"/>
        </w:rPr>
      </w:pPr>
    </w:p>
    <w:p w:rsidR="00E52E94" w:rsidRPr="00EA4D99" w:rsidRDefault="00E52E94"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 xml:space="preserve">Цитирания в </w:t>
      </w:r>
      <w:r w:rsidR="00F925B1" w:rsidRPr="00EA4D99">
        <w:rPr>
          <w:rFonts w:ascii="Times New Roman" w:hAnsi="Times New Roman" w:cs="Times New Roman"/>
          <w:b/>
          <w:sz w:val="24"/>
          <w:szCs w:val="24"/>
          <w:lang w:val="bg-BG"/>
        </w:rPr>
        <w:t xml:space="preserve">български </w:t>
      </w:r>
      <w:r w:rsidRPr="00EA4D99">
        <w:rPr>
          <w:rFonts w:ascii="Times New Roman" w:hAnsi="Times New Roman" w:cs="Times New Roman"/>
          <w:b/>
          <w:sz w:val="24"/>
          <w:szCs w:val="24"/>
          <w:lang w:val="bg-BG"/>
        </w:rPr>
        <w:t>източници [</w:t>
      </w:r>
      <w:r w:rsidRPr="00EA4D99">
        <w:rPr>
          <w:rFonts w:ascii="Times New Roman" w:hAnsi="Times New Roman" w:cs="Times New Roman"/>
          <w:b/>
          <w:sz w:val="24"/>
          <w:szCs w:val="24"/>
        </w:rPr>
        <w:t>1]</w:t>
      </w:r>
      <w:r w:rsidRPr="00EA4D99">
        <w:rPr>
          <w:rFonts w:ascii="Times New Roman" w:hAnsi="Times New Roman" w:cs="Times New Roman"/>
          <w:b/>
          <w:sz w:val="24"/>
          <w:szCs w:val="24"/>
          <w:lang w:val="bg-BG"/>
        </w:rPr>
        <w:t>:</w:t>
      </w:r>
    </w:p>
    <w:p w:rsidR="00E52E94" w:rsidRPr="00EA4D99" w:rsidRDefault="00E52E94" w:rsidP="00C854EF">
      <w:pPr>
        <w:pStyle w:val="ListParagraph"/>
        <w:numPr>
          <w:ilvl w:val="0"/>
          <w:numId w:val="58"/>
        </w:numPr>
        <w:jc w:val="both"/>
        <w:rPr>
          <w:rFonts w:ascii="Times New Roman" w:hAnsi="Times New Roman" w:cs="Times New Roman"/>
          <w:sz w:val="24"/>
          <w:szCs w:val="24"/>
          <w:lang w:val="bg-BG"/>
        </w:rPr>
      </w:pPr>
      <w:r w:rsidRPr="00EA4D99">
        <w:rPr>
          <w:rFonts w:ascii="Times New Roman" w:hAnsi="Times New Roman" w:cs="Times New Roman"/>
          <w:sz w:val="24"/>
          <w:szCs w:val="24"/>
          <w:lang w:val="bg-BG"/>
        </w:rPr>
        <w:t>Marinova T. Microstructural Analysis of Pathological Structures in Cornea // Микроструктурен анализ на патологични структури в роговицата [Internet] [thesis]. 2015 [cited 2021 May 27]. Available from: http://repository.mu-varna.bg/handle/nls/208</w:t>
      </w:r>
    </w:p>
    <w:p w:rsidR="00E52E94" w:rsidRPr="00EA4D99" w:rsidRDefault="00E52E94" w:rsidP="00C854EF">
      <w:pPr>
        <w:jc w:val="both"/>
        <w:rPr>
          <w:rFonts w:ascii="Times New Roman" w:hAnsi="Times New Roman" w:cs="Times New Roman"/>
          <w:b/>
          <w:sz w:val="24"/>
          <w:szCs w:val="24"/>
          <w:lang w:val="bg-BG"/>
        </w:rPr>
      </w:pPr>
    </w:p>
    <w:p w:rsidR="00017727" w:rsidRPr="00EA4D99" w:rsidRDefault="00017727"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br w:type="page"/>
      </w:r>
    </w:p>
    <w:p w:rsidR="00E52E94" w:rsidRPr="00EA4D99" w:rsidRDefault="00A74B25" w:rsidP="00C854EF">
      <w:pPr>
        <w:spacing w:after="0" w:line="240" w:lineRule="auto"/>
        <w:jc w:val="both"/>
        <w:rPr>
          <w:rFonts w:ascii="Times New Roman" w:eastAsia="Calibri" w:hAnsi="Times New Roman" w:cs="Times New Roman"/>
          <w:b/>
          <w:sz w:val="24"/>
          <w:szCs w:val="24"/>
        </w:rPr>
      </w:pPr>
      <w:r w:rsidRPr="00EA4D99">
        <w:rPr>
          <w:rFonts w:ascii="Times New Roman" w:eastAsia="Calibri" w:hAnsi="Times New Roman" w:cs="Times New Roman"/>
          <w:b/>
          <w:sz w:val="24"/>
          <w:szCs w:val="24"/>
        </w:rPr>
        <w:lastRenderedPageBreak/>
        <w:t>05</w:t>
      </w:r>
      <w:r w:rsidR="004069DE" w:rsidRPr="00EA4D99">
        <w:rPr>
          <w:rFonts w:ascii="Times New Roman" w:eastAsia="Calibri" w:hAnsi="Times New Roman" w:cs="Times New Roman"/>
          <w:b/>
          <w:sz w:val="24"/>
          <w:szCs w:val="24"/>
          <w:lang w:val="bg-BG"/>
        </w:rPr>
        <w:t>2</w:t>
      </w:r>
      <w:r w:rsidRPr="00EA4D99">
        <w:rPr>
          <w:rFonts w:ascii="Times New Roman" w:eastAsia="Calibri" w:hAnsi="Times New Roman" w:cs="Times New Roman"/>
          <w:b/>
          <w:sz w:val="24"/>
          <w:szCs w:val="24"/>
        </w:rPr>
        <w:t xml:space="preserve"> Grozeva E, Simova J, Vankova D, Naneva Z, Grupcheva C. Retinopathy of Prematurity - a Bulgarian perspective of a global epidemic. Scripta Scientifica Salutis Publicae. 2016 Apr 22;2(1):37–45.</w:t>
      </w:r>
    </w:p>
    <w:p w:rsidR="00E52E94" w:rsidRPr="00EA4D99" w:rsidRDefault="00E52E94" w:rsidP="00C854EF">
      <w:pPr>
        <w:spacing w:after="0" w:line="240" w:lineRule="auto"/>
        <w:jc w:val="both"/>
        <w:rPr>
          <w:rFonts w:ascii="Times New Roman" w:eastAsia="Calibri" w:hAnsi="Times New Roman" w:cs="Times New Roman"/>
          <w:b/>
          <w:sz w:val="24"/>
          <w:szCs w:val="24"/>
        </w:rPr>
      </w:pPr>
    </w:p>
    <w:p w:rsidR="00A74B25" w:rsidRPr="00EA4D99" w:rsidRDefault="00A74B25"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 xml:space="preserve">Цитирания в </w:t>
      </w:r>
      <w:r w:rsidR="00F925B1" w:rsidRPr="00EA4D99">
        <w:rPr>
          <w:rFonts w:ascii="Times New Roman" w:hAnsi="Times New Roman" w:cs="Times New Roman"/>
          <w:b/>
          <w:sz w:val="24"/>
          <w:szCs w:val="24"/>
        </w:rPr>
        <w:t>български</w:t>
      </w:r>
      <w:r w:rsidRPr="00EA4D99">
        <w:rPr>
          <w:rFonts w:ascii="Times New Roman" w:hAnsi="Times New Roman" w:cs="Times New Roman"/>
          <w:b/>
          <w:sz w:val="24"/>
          <w:szCs w:val="24"/>
          <w:lang w:val="bg-BG"/>
        </w:rPr>
        <w:t xml:space="preserve"> източници [</w:t>
      </w:r>
      <w:r w:rsidRPr="00EA4D99">
        <w:rPr>
          <w:rFonts w:ascii="Times New Roman" w:hAnsi="Times New Roman" w:cs="Times New Roman"/>
          <w:b/>
          <w:sz w:val="24"/>
          <w:szCs w:val="24"/>
        </w:rPr>
        <w:t>1]</w:t>
      </w:r>
      <w:r w:rsidRPr="00EA4D99">
        <w:rPr>
          <w:rFonts w:ascii="Times New Roman" w:hAnsi="Times New Roman" w:cs="Times New Roman"/>
          <w:b/>
          <w:sz w:val="24"/>
          <w:szCs w:val="24"/>
          <w:lang w:val="bg-BG"/>
        </w:rPr>
        <w:t>:</w:t>
      </w:r>
    </w:p>
    <w:p w:rsidR="00A74B25" w:rsidRPr="00EA4D99" w:rsidRDefault="00A74B25" w:rsidP="00C854EF">
      <w:pPr>
        <w:pStyle w:val="ListParagraph"/>
        <w:numPr>
          <w:ilvl w:val="0"/>
          <w:numId w:val="59"/>
        </w:numPr>
        <w:spacing w:after="0" w:line="240" w:lineRule="auto"/>
        <w:jc w:val="both"/>
        <w:rPr>
          <w:rFonts w:ascii="Times New Roman" w:eastAsia="Calibri" w:hAnsi="Times New Roman" w:cs="Times New Roman"/>
          <w:sz w:val="24"/>
          <w:szCs w:val="24"/>
        </w:rPr>
      </w:pPr>
      <w:r w:rsidRPr="00EA4D99">
        <w:rPr>
          <w:rFonts w:ascii="Times New Roman" w:eastAsia="Calibri" w:hAnsi="Times New Roman" w:cs="Times New Roman"/>
          <w:sz w:val="24"/>
          <w:szCs w:val="24"/>
        </w:rPr>
        <w:t>Dimitrova-Grozeva E. Retinopathy of Prematurity (ROP) - Regional and National Characteristics and Modern Approach for Problem Solving /// Ретинопатия на недоносеното – регионални и национални характеристики и съвременен подход за решаване на проблема [Internet] [thesis]. 2016 [cited 2021 May 27]. Available from: http://repository.mu-varna.bg/handle/nls/210</w:t>
      </w:r>
    </w:p>
    <w:p w:rsidR="00A74B25" w:rsidRPr="00EA4D99" w:rsidRDefault="00A74B25" w:rsidP="00C854EF">
      <w:pPr>
        <w:spacing w:after="0" w:line="240" w:lineRule="auto"/>
        <w:jc w:val="both"/>
        <w:rPr>
          <w:rFonts w:ascii="Times New Roman" w:eastAsia="Calibri" w:hAnsi="Times New Roman" w:cs="Times New Roman"/>
          <w:b/>
          <w:sz w:val="24"/>
          <w:szCs w:val="24"/>
        </w:rPr>
      </w:pPr>
    </w:p>
    <w:p w:rsidR="00915130" w:rsidRPr="00EA4D99" w:rsidRDefault="00915130" w:rsidP="00C854EF">
      <w:pPr>
        <w:jc w:val="both"/>
        <w:rPr>
          <w:rFonts w:ascii="Times New Roman" w:eastAsia="Calibri" w:hAnsi="Times New Roman" w:cs="Times New Roman"/>
          <w:b/>
          <w:sz w:val="24"/>
          <w:szCs w:val="24"/>
        </w:rPr>
      </w:pPr>
      <w:r w:rsidRPr="00EA4D99">
        <w:rPr>
          <w:rFonts w:ascii="Times New Roman" w:eastAsia="Calibri" w:hAnsi="Times New Roman" w:cs="Times New Roman"/>
          <w:b/>
          <w:sz w:val="24"/>
          <w:szCs w:val="24"/>
        </w:rPr>
        <w:br w:type="page"/>
      </w:r>
    </w:p>
    <w:p w:rsidR="00A74B25" w:rsidRPr="00EA4D99" w:rsidRDefault="00915130" w:rsidP="00C854EF">
      <w:pPr>
        <w:spacing w:after="0" w:line="240" w:lineRule="auto"/>
        <w:jc w:val="both"/>
        <w:rPr>
          <w:rFonts w:ascii="Times New Roman" w:eastAsia="Calibri" w:hAnsi="Times New Roman" w:cs="Times New Roman"/>
          <w:b/>
          <w:sz w:val="24"/>
          <w:szCs w:val="24"/>
        </w:rPr>
      </w:pPr>
      <w:r w:rsidRPr="00EA4D99">
        <w:rPr>
          <w:rFonts w:ascii="Times New Roman" w:eastAsia="Calibri" w:hAnsi="Times New Roman" w:cs="Times New Roman"/>
          <w:b/>
          <w:sz w:val="24"/>
          <w:szCs w:val="24"/>
        </w:rPr>
        <w:lastRenderedPageBreak/>
        <w:t>05</w:t>
      </w:r>
      <w:r w:rsidR="004069DE" w:rsidRPr="00EA4D99">
        <w:rPr>
          <w:rFonts w:ascii="Times New Roman" w:eastAsia="Calibri" w:hAnsi="Times New Roman" w:cs="Times New Roman"/>
          <w:b/>
          <w:sz w:val="24"/>
          <w:szCs w:val="24"/>
          <w:lang w:val="bg-BG"/>
        </w:rPr>
        <w:t>3</w:t>
      </w:r>
      <w:r w:rsidRPr="00EA4D99">
        <w:rPr>
          <w:rFonts w:ascii="Times New Roman" w:eastAsia="Calibri" w:hAnsi="Times New Roman" w:cs="Times New Roman"/>
          <w:b/>
          <w:sz w:val="24"/>
          <w:szCs w:val="24"/>
        </w:rPr>
        <w:t xml:space="preserve"> Grupcheva C, Marinova T, Ivancheva V. The importance of the mucin balls. Contact Lens and Anterior Eye. 2013 Dec 1;36:e42–3.</w:t>
      </w:r>
    </w:p>
    <w:p w:rsidR="00915130" w:rsidRPr="00EA4D99" w:rsidRDefault="00915130" w:rsidP="00C854EF">
      <w:pPr>
        <w:spacing w:after="0" w:line="240" w:lineRule="auto"/>
        <w:jc w:val="both"/>
        <w:rPr>
          <w:rFonts w:ascii="Times New Roman" w:eastAsia="Calibri" w:hAnsi="Times New Roman" w:cs="Times New Roman"/>
          <w:b/>
          <w:sz w:val="24"/>
          <w:szCs w:val="24"/>
        </w:rPr>
      </w:pPr>
    </w:p>
    <w:p w:rsidR="00915130" w:rsidRPr="00EA4D99" w:rsidRDefault="00915130"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чужди източници [</w:t>
      </w:r>
      <w:r w:rsidRPr="00EA4D99">
        <w:rPr>
          <w:rFonts w:ascii="Times New Roman" w:hAnsi="Times New Roman" w:cs="Times New Roman"/>
          <w:b/>
          <w:sz w:val="24"/>
          <w:szCs w:val="24"/>
        </w:rPr>
        <w:t>2]</w:t>
      </w:r>
      <w:r w:rsidRPr="00EA4D99">
        <w:rPr>
          <w:rFonts w:ascii="Times New Roman" w:hAnsi="Times New Roman" w:cs="Times New Roman"/>
          <w:b/>
          <w:sz w:val="24"/>
          <w:szCs w:val="24"/>
          <w:lang w:val="bg-BG"/>
        </w:rPr>
        <w:t>:</w:t>
      </w:r>
    </w:p>
    <w:p w:rsidR="00915130" w:rsidRPr="00EA4D99" w:rsidRDefault="00915130" w:rsidP="00C854EF">
      <w:pPr>
        <w:pStyle w:val="ListParagraph"/>
        <w:numPr>
          <w:ilvl w:val="0"/>
          <w:numId w:val="60"/>
        </w:numPr>
        <w:spacing w:after="0" w:line="240" w:lineRule="auto"/>
        <w:jc w:val="both"/>
        <w:rPr>
          <w:rFonts w:ascii="Times New Roman" w:eastAsia="Calibri" w:hAnsi="Times New Roman" w:cs="Times New Roman"/>
          <w:sz w:val="24"/>
          <w:szCs w:val="24"/>
        </w:rPr>
      </w:pPr>
      <w:r w:rsidRPr="00EA4D99">
        <w:rPr>
          <w:rFonts w:ascii="Times New Roman" w:eastAsia="Calibri" w:hAnsi="Times New Roman" w:cs="Times New Roman"/>
          <w:sz w:val="24"/>
          <w:szCs w:val="24"/>
        </w:rPr>
        <w:t xml:space="preserve">Szczotka-Flynn LB, Jiang Y, Stiegemeier MJ, Mutti DO, Walline J, Wilson T, Debanne S, Group  the MBS. Mucin Balls Influence Corneal Infiltrative Events. Optometry and Vision Science. 2017 Apr;94(4):448–57. </w:t>
      </w:r>
    </w:p>
    <w:p w:rsidR="00915130" w:rsidRPr="00EA4D99" w:rsidRDefault="00915130" w:rsidP="00C854EF">
      <w:pPr>
        <w:pStyle w:val="ListParagraph"/>
        <w:numPr>
          <w:ilvl w:val="0"/>
          <w:numId w:val="60"/>
        </w:numPr>
        <w:spacing w:after="0" w:line="240" w:lineRule="auto"/>
        <w:jc w:val="both"/>
        <w:rPr>
          <w:rFonts w:ascii="Times New Roman" w:eastAsia="Calibri" w:hAnsi="Times New Roman" w:cs="Times New Roman"/>
          <w:sz w:val="24"/>
          <w:szCs w:val="24"/>
        </w:rPr>
      </w:pPr>
      <w:r w:rsidRPr="00EA4D99">
        <w:rPr>
          <w:rFonts w:ascii="Times New Roman" w:eastAsia="Calibri" w:hAnsi="Times New Roman" w:cs="Times New Roman"/>
          <w:sz w:val="24"/>
          <w:szCs w:val="24"/>
        </w:rPr>
        <w:t>Muntz A, Subbaraman LN, Sorbara L, Jones L. Tear exchange and contact lenses: A review. Journal of Optometry. 2015 Jan 1;8(1):2–11.</w:t>
      </w:r>
    </w:p>
    <w:p w:rsidR="00915130" w:rsidRPr="00EA4D99" w:rsidRDefault="00915130" w:rsidP="00C854EF">
      <w:pPr>
        <w:spacing w:after="0" w:line="240" w:lineRule="auto"/>
        <w:jc w:val="both"/>
        <w:rPr>
          <w:rFonts w:ascii="Times New Roman" w:eastAsia="Calibri" w:hAnsi="Times New Roman" w:cs="Times New Roman"/>
          <w:b/>
          <w:sz w:val="24"/>
          <w:szCs w:val="24"/>
        </w:rPr>
      </w:pPr>
    </w:p>
    <w:p w:rsidR="007E5A77" w:rsidRPr="00EA4D99" w:rsidRDefault="007E5A77" w:rsidP="00C854EF">
      <w:pPr>
        <w:jc w:val="both"/>
        <w:rPr>
          <w:rFonts w:ascii="Times New Roman" w:eastAsia="Calibri" w:hAnsi="Times New Roman" w:cs="Times New Roman"/>
          <w:b/>
          <w:sz w:val="24"/>
          <w:szCs w:val="24"/>
        </w:rPr>
      </w:pPr>
      <w:r w:rsidRPr="00EA4D99">
        <w:rPr>
          <w:rFonts w:ascii="Times New Roman" w:eastAsia="Calibri" w:hAnsi="Times New Roman" w:cs="Times New Roman"/>
          <w:b/>
          <w:sz w:val="24"/>
          <w:szCs w:val="24"/>
        </w:rPr>
        <w:br w:type="page"/>
      </w:r>
    </w:p>
    <w:p w:rsidR="00915130" w:rsidRPr="00EA4D99" w:rsidRDefault="007E5A77" w:rsidP="00C854EF">
      <w:pPr>
        <w:spacing w:after="0" w:line="240" w:lineRule="auto"/>
        <w:jc w:val="both"/>
        <w:rPr>
          <w:rFonts w:ascii="Times New Roman" w:eastAsia="Calibri" w:hAnsi="Times New Roman" w:cs="Times New Roman"/>
          <w:b/>
          <w:sz w:val="24"/>
          <w:szCs w:val="24"/>
          <w:lang w:val="bg-BG"/>
        </w:rPr>
      </w:pPr>
      <w:r w:rsidRPr="00EA4D99">
        <w:rPr>
          <w:rFonts w:ascii="Times New Roman" w:eastAsia="Calibri" w:hAnsi="Times New Roman" w:cs="Times New Roman"/>
          <w:b/>
          <w:sz w:val="24"/>
          <w:szCs w:val="24"/>
          <w:lang w:val="bg-BG"/>
        </w:rPr>
        <w:lastRenderedPageBreak/>
        <w:t>05</w:t>
      </w:r>
      <w:r w:rsidR="004069DE" w:rsidRPr="00EA4D99">
        <w:rPr>
          <w:rFonts w:ascii="Times New Roman" w:eastAsia="Calibri" w:hAnsi="Times New Roman" w:cs="Times New Roman"/>
          <w:b/>
          <w:sz w:val="24"/>
          <w:szCs w:val="24"/>
          <w:lang w:val="bg-BG"/>
        </w:rPr>
        <w:t>4</w:t>
      </w:r>
      <w:r w:rsidRPr="00EA4D99">
        <w:rPr>
          <w:rFonts w:ascii="Times New Roman" w:eastAsia="Calibri" w:hAnsi="Times New Roman" w:cs="Times New Roman"/>
          <w:b/>
          <w:sz w:val="24"/>
          <w:szCs w:val="24"/>
          <w:lang w:val="bg-BG"/>
        </w:rPr>
        <w:t xml:space="preserve"> Grupcheva CN, Radeva MN, Grupchev DI. How to run an efficient eye care practice during and after the COVID-19 pandemic. Scripta Scientifica Medica. 2020 Jun 12;52(2):9–16.</w:t>
      </w:r>
    </w:p>
    <w:p w:rsidR="00915130" w:rsidRPr="00EA4D99" w:rsidRDefault="00915130" w:rsidP="00C854EF">
      <w:pPr>
        <w:spacing w:after="0" w:line="240" w:lineRule="auto"/>
        <w:jc w:val="both"/>
        <w:rPr>
          <w:rFonts w:ascii="Times New Roman" w:eastAsia="Calibri" w:hAnsi="Times New Roman" w:cs="Times New Roman"/>
          <w:b/>
          <w:sz w:val="24"/>
          <w:szCs w:val="24"/>
        </w:rPr>
      </w:pPr>
    </w:p>
    <w:p w:rsidR="007E5A77" w:rsidRPr="00EA4D99" w:rsidRDefault="007E5A77"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български източници [1</w:t>
      </w:r>
      <w:r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915130" w:rsidRPr="00EA4D99" w:rsidRDefault="00915130" w:rsidP="00C854EF">
      <w:pPr>
        <w:spacing w:after="0" w:line="240" w:lineRule="auto"/>
        <w:jc w:val="both"/>
        <w:rPr>
          <w:rFonts w:ascii="Times New Roman" w:eastAsia="Calibri" w:hAnsi="Times New Roman" w:cs="Times New Roman"/>
          <w:b/>
          <w:sz w:val="24"/>
          <w:szCs w:val="24"/>
        </w:rPr>
      </w:pPr>
    </w:p>
    <w:p w:rsidR="00915130" w:rsidRPr="00EA4D99" w:rsidRDefault="007E5A77" w:rsidP="00C854EF">
      <w:pPr>
        <w:pStyle w:val="ListParagraph"/>
        <w:numPr>
          <w:ilvl w:val="0"/>
          <w:numId w:val="61"/>
        </w:numPr>
        <w:spacing w:after="0" w:line="240" w:lineRule="auto"/>
        <w:jc w:val="both"/>
        <w:rPr>
          <w:rFonts w:ascii="Times New Roman" w:eastAsia="Calibri" w:hAnsi="Times New Roman" w:cs="Times New Roman"/>
          <w:sz w:val="24"/>
          <w:szCs w:val="24"/>
        </w:rPr>
      </w:pPr>
      <w:r w:rsidRPr="00EA4D99">
        <w:rPr>
          <w:rFonts w:ascii="Times New Roman" w:eastAsia="Calibri" w:hAnsi="Times New Roman" w:cs="Times New Roman"/>
          <w:sz w:val="24"/>
          <w:szCs w:val="24"/>
        </w:rPr>
        <w:t>Dimitrova K. Prevention of children’s eye health, current state and opportunities for further development–the Bulgarian perspective. Journal of the Union of Scientists-Varna Medicine and Ecology Series. 2020;25(1):53–8.</w:t>
      </w:r>
    </w:p>
    <w:p w:rsidR="00624B1A" w:rsidRPr="00EA4D99" w:rsidRDefault="00624B1A" w:rsidP="00C854EF">
      <w:pPr>
        <w:jc w:val="both"/>
        <w:rPr>
          <w:rFonts w:ascii="Times New Roman" w:eastAsia="Calibri" w:hAnsi="Times New Roman" w:cs="Times New Roman"/>
          <w:b/>
          <w:sz w:val="24"/>
          <w:szCs w:val="24"/>
        </w:rPr>
      </w:pPr>
      <w:r w:rsidRPr="00EA4D99">
        <w:rPr>
          <w:rFonts w:ascii="Times New Roman" w:eastAsia="Calibri" w:hAnsi="Times New Roman" w:cs="Times New Roman"/>
          <w:b/>
          <w:sz w:val="24"/>
          <w:szCs w:val="24"/>
        </w:rPr>
        <w:br w:type="page"/>
      </w:r>
    </w:p>
    <w:p w:rsidR="00915130" w:rsidRPr="00EA4D99" w:rsidRDefault="004069DE" w:rsidP="00C854EF">
      <w:pPr>
        <w:spacing w:after="0" w:line="240" w:lineRule="auto"/>
        <w:jc w:val="both"/>
        <w:rPr>
          <w:rFonts w:ascii="Times New Roman" w:eastAsia="Calibri" w:hAnsi="Times New Roman" w:cs="Times New Roman"/>
          <w:b/>
          <w:sz w:val="24"/>
          <w:szCs w:val="24"/>
          <w:lang w:val="bg-BG"/>
        </w:rPr>
      </w:pPr>
      <w:r w:rsidRPr="00EA4D99">
        <w:rPr>
          <w:rFonts w:ascii="Times New Roman" w:eastAsia="Calibri" w:hAnsi="Times New Roman" w:cs="Times New Roman"/>
          <w:b/>
          <w:sz w:val="24"/>
          <w:szCs w:val="24"/>
          <w:lang w:val="bg-BG"/>
        </w:rPr>
        <w:lastRenderedPageBreak/>
        <w:t>055</w:t>
      </w:r>
      <w:r w:rsidR="00624B1A" w:rsidRPr="00EA4D99">
        <w:rPr>
          <w:rFonts w:ascii="Times New Roman" w:eastAsia="Calibri" w:hAnsi="Times New Roman" w:cs="Times New Roman"/>
          <w:b/>
          <w:sz w:val="24"/>
          <w:szCs w:val="24"/>
          <w:lang w:val="bg-BG"/>
        </w:rPr>
        <w:t xml:space="preserve"> Boyadzhieva MR, Barbukova A, Boyadzhiev D, Radeva M, Dimitrova K, Grupcheva C. Effectiveness of the screening program for preserving childhood vision in the region of Varna. Bulgarian Review of Ophthalmology. 2019 Jul 30;63(1):26–33.</w:t>
      </w:r>
    </w:p>
    <w:p w:rsidR="007E5A77" w:rsidRPr="00EA4D99" w:rsidRDefault="007E5A77" w:rsidP="00C854EF">
      <w:pPr>
        <w:spacing w:after="0" w:line="240" w:lineRule="auto"/>
        <w:jc w:val="both"/>
        <w:rPr>
          <w:rFonts w:ascii="Times New Roman" w:eastAsia="Calibri" w:hAnsi="Times New Roman" w:cs="Times New Roman"/>
          <w:b/>
          <w:sz w:val="24"/>
          <w:szCs w:val="24"/>
        </w:rPr>
      </w:pPr>
    </w:p>
    <w:p w:rsidR="00624B1A" w:rsidRPr="00EA4D99" w:rsidRDefault="00624B1A"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български източници [1</w:t>
      </w:r>
      <w:r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624B1A" w:rsidRPr="00EA4D99" w:rsidRDefault="00624B1A" w:rsidP="00C854EF">
      <w:pPr>
        <w:pStyle w:val="ListParagraph"/>
        <w:numPr>
          <w:ilvl w:val="0"/>
          <w:numId w:val="62"/>
        </w:numPr>
        <w:spacing w:after="0" w:line="240" w:lineRule="auto"/>
        <w:jc w:val="both"/>
        <w:rPr>
          <w:rFonts w:ascii="Times New Roman" w:eastAsia="Calibri" w:hAnsi="Times New Roman" w:cs="Times New Roman"/>
          <w:sz w:val="24"/>
          <w:szCs w:val="24"/>
        </w:rPr>
      </w:pPr>
      <w:r w:rsidRPr="00EA4D99">
        <w:rPr>
          <w:rFonts w:ascii="Times New Roman" w:eastAsia="Calibri" w:hAnsi="Times New Roman" w:cs="Times New Roman"/>
          <w:sz w:val="24"/>
          <w:szCs w:val="24"/>
        </w:rPr>
        <w:t>Slaveykov K, Trifonova K. Refraction in preschool children in Kazanlak, Bulgaria. Folia Medica. 2020;62(2):345–51.</w:t>
      </w:r>
    </w:p>
    <w:p w:rsidR="00624B1A" w:rsidRPr="00EA4D99" w:rsidRDefault="00624B1A" w:rsidP="00C854EF">
      <w:pPr>
        <w:spacing w:after="0" w:line="240" w:lineRule="auto"/>
        <w:jc w:val="both"/>
        <w:rPr>
          <w:rFonts w:ascii="Times New Roman" w:eastAsia="Calibri" w:hAnsi="Times New Roman" w:cs="Times New Roman"/>
          <w:b/>
          <w:sz w:val="24"/>
          <w:szCs w:val="24"/>
        </w:rPr>
      </w:pPr>
    </w:p>
    <w:p w:rsidR="00124353" w:rsidRPr="00EA4D99" w:rsidRDefault="00124353" w:rsidP="00C854EF">
      <w:pPr>
        <w:jc w:val="both"/>
        <w:rPr>
          <w:rFonts w:ascii="Times New Roman" w:eastAsia="Calibri" w:hAnsi="Times New Roman" w:cs="Times New Roman"/>
          <w:b/>
          <w:sz w:val="24"/>
          <w:szCs w:val="24"/>
        </w:rPr>
      </w:pPr>
      <w:r w:rsidRPr="00EA4D99">
        <w:rPr>
          <w:rFonts w:ascii="Times New Roman" w:eastAsia="Calibri" w:hAnsi="Times New Roman" w:cs="Times New Roman"/>
          <w:b/>
          <w:sz w:val="24"/>
          <w:szCs w:val="24"/>
        </w:rPr>
        <w:br w:type="page"/>
      </w:r>
    </w:p>
    <w:p w:rsidR="00624B1A" w:rsidRPr="00EA4D99" w:rsidRDefault="00624B1A" w:rsidP="00C854EF">
      <w:pPr>
        <w:spacing w:after="0" w:line="240" w:lineRule="auto"/>
        <w:jc w:val="both"/>
        <w:rPr>
          <w:rFonts w:ascii="Times New Roman" w:eastAsia="Calibri" w:hAnsi="Times New Roman" w:cs="Times New Roman"/>
          <w:b/>
          <w:sz w:val="24"/>
          <w:szCs w:val="24"/>
        </w:rPr>
      </w:pPr>
    </w:p>
    <w:p w:rsidR="00624B1A" w:rsidRPr="00EA4D99" w:rsidRDefault="004069DE" w:rsidP="00C854EF">
      <w:pPr>
        <w:spacing w:after="0" w:line="240" w:lineRule="auto"/>
        <w:jc w:val="both"/>
        <w:rPr>
          <w:rFonts w:ascii="Times New Roman" w:eastAsia="Calibri" w:hAnsi="Times New Roman" w:cs="Times New Roman"/>
          <w:b/>
          <w:sz w:val="24"/>
          <w:szCs w:val="24"/>
        </w:rPr>
      </w:pPr>
      <w:r w:rsidRPr="00EA4D99">
        <w:rPr>
          <w:rFonts w:ascii="Times New Roman" w:eastAsia="Calibri" w:hAnsi="Times New Roman" w:cs="Times New Roman"/>
          <w:b/>
          <w:sz w:val="24"/>
          <w:szCs w:val="24"/>
          <w:lang w:val="bg-BG"/>
        </w:rPr>
        <w:t>056</w:t>
      </w:r>
      <w:r w:rsidR="00124353" w:rsidRPr="00EA4D99">
        <w:rPr>
          <w:rFonts w:ascii="Times New Roman" w:eastAsia="Calibri" w:hAnsi="Times New Roman" w:cs="Times New Roman"/>
          <w:b/>
          <w:sz w:val="24"/>
          <w:szCs w:val="24"/>
          <w:lang w:val="bg-BG"/>
        </w:rPr>
        <w:t xml:space="preserve"> </w:t>
      </w:r>
      <w:r w:rsidR="00124353" w:rsidRPr="00EA4D99">
        <w:rPr>
          <w:rFonts w:ascii="Times New Roman" w:eastAsia="Calibri" w:hAnsi="Times New Roman" w:cs="Times New Roman"/>
          <w:b/>
          <w:sz w:val="24"/>
          <w:szCs w:val="24"/>
        </w:rPr>
        <w:t>Manolova Y, Vankova D, Grupcheva C. Patient-reported outcomes - an approach and application in amniotic membrane transplantation. Scripta Scientifica Salutis Publicae. 2017 Mar 15;3(1):7–13.</w:t>
      </w:r>
    </w:p>
    <w:p w:rsidR="00624B1A" w:rsidRPr="00EA4D99" w:rsidRDefault="00624B1A" w:rsidP="00C854EF">
      <w:pPr>
        <w:spacing w:after="0" w:line="240" w:lineRule="auto"/>
        <w:jc w:val="both"/>
        <w:rPr>
          <w:rFonts w:ascii="Times New Roman" w:eastAsia="Calibri" w:hAnsi="Times New Roman" w:cs="Times New Roman"/>
          <w:b/>
          <w:sz w:val="24"/>
          <w:szCs w:val="24"/>
        </w:rPr>
      </w:pPr>
    </w:p>
    <w:p w:rsidR="00124353" w:rsidRPr="00EA4D99" w:rsidRDefault="00124353"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български източници [1</w:t>
      </w:r>
      <w:r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624B1A" w:rsidRPr="00EA4D99" w:rsidRDefault="00124353" w:rsidP="00C854EF">
      <w:pPr>
        <w:pStyle w:val="ListParagraph"/>
        <w:numPr>
          <w:ilvl w:val="0"/>
          <w:numId w:val="63"/>
        </w:numPr>
        <w:spacing w:after="0" w:line="240" w:lineRule="auto"/>
        <w:jc w:val="both"/>
        <w:rPr>
          <w:rFonts w:ascii="Times New Roman" w:eastAsia="Calibri" w:hAnsi="Times New Roman" w:cs="Times New Roman"/>
          <w:sz w:val="24"/>
          <w:szCs w:val="24"/>
        </w:rPr>
      </w:pPr>
      <w:r w:rsidRPr="00EA4D99">
        <w:rPr>
          <w:rFonts w:ascii="Times New Roman" w:eastAsia="Calibri" w:hAnsi="Times New Roman" w:cs="Times New Roman"/>
          <w:sz w:val="24"/>
          <w:szCs w:val="24"/>
        </w:rPr>
        <w:t>Bogdanova L, Belcheva V, Grigorov E. Association between certain demographic indexes and the number of clinical trials in the European Economic Area. Journal of IMAB–Annual Proceeding Scientific Papers. 2021;27(1):3619–23.</w:t>
      </w:r>
    </w:p>
    <w:p w:rsidR="00124353" w:rsidRPr="00EA4D99" w:rsidRDefault="00124353" w:rsidP="00C854EF">
      <w:pPr>
        <w:jc w:val="both"/>
        <w:rPr>
          <w:rFonts w:ascii="Times New Roman" w:eastAsia="Calibri" w:hAnsi="Times New Roman" w:cs="Times New Roman"/>
          <w:b/>
          <w:sz w:val="24"/>
          <w:szCs w:val="24"/>
        </w:rPr>
      </w:pPr>
      <w:r w:rsidRPr="00EA4D99">
        <w:rPr>
          <w:rFonts w:ascii="Times New Roman" w:eastAsia="Calibri" w:hAnsi="Times New Roman" w:cs="Times New Roman"/>
          <w:b/>
          <w:sz w:val="24"/>
          <w:szCs w:val="24"/>
        </w:rPr>
        <w:br w:type="page"/>
      </w:r>
    </w:p>
    <w:p w:rsidR="00624B1A" w:rsidRPr="00EA4D99" w:rsidRDefault="00124353" w:rsidP="00C854EF">
      <w:pPr>
        <w:spacing w:after="0" w:line="240" w:lineRule="auto"/>
        <w:jc w:val="both"/>
        <w:rPr>
          <w:rFonts w:ascii="Times New Roman" w:eastAsia="Calibri" w:hAnsi="Times New Roman" w:cs="Times New Roman"/>
          <w:b/>
          <w:sz w:val="24"/>
          <w:szCs w:val="24"/>
          <w:lang w:val="bg-BG"/>
        </w:rPr>
      </w:pPr>
      <w:r w:rsidRPr="00EA4D99">
        <w:rPr>
          <w:rFonts w:ascii="Times New Roman" w:eastAsia="Calibri" w:hAnsi="Times New Roman" w:cs="Times New Roman"/>
          <w:b/>
          <w:sz w:val="24"/>
          <w:szCs w:val="24"/>
          <w:lang w:val="bg-BG"/>
        </w:rPr>
        <w:lastRenderedPageBreak/>
        <w:t>05</w:t>
      </w:r>
      <w:r w:rsidR="004069DE" w:rsidRPr="00EA4D99">
        <w:rPr>
          <w:rFonts w:ascii="Times New Roman" w:eastAsia="Calibri" w:hAnsi="Times New Roman" w:cs="Times New Roman"/>
          <w:b/>
          <w:sz w:val="24"/>
          <w:szCs w:val="24"/>
          <w:lang w:val="bg-BG"/>
        </w:rPr>
        <w:t>7</w:t>
      </w:r>
      <w:r w:rsidRPr="00EA4D99">
        <w:rPr>
          <w:rFonts w:ascii="Times New Roman" w:eastAsia="Calibri" w:hAnsi="Times New Roman" w:cs="Times New Roman"/>
          <w:b/>
          <w:sz w:val="24"/>
          <w:szCs w:val="24"/>
          <w:lang w:val="bg-BG"/>
        </w:rPr>
        <w:t xml:space="preserve"> Georgieva G, Simeonova D, Grupcheva C. Limbal Stem Cell Transplantation for Corneal Regeneration. Scripta Scientifica Vox Studentium [Internet]. 2017 [cited 2021 May 27];1(0). Available from: https://journals.mu-varna.bg/index.php/ssvs/article/view/2699</w:t>
      </w:r>
    </w:p>
    <w:p w:rsidR="00124353" w:rsidRPr="00EA4D99" w:rsidRDefault="00124353" w:rsidP="00C854EF">
      <w:pPr>
        <w:spacing w:after="0" w:line="240" w:lineRule="auto"/>
        <w:jc w:val="both"/>
        <w:rPr>
          <w:rFonts w:ascii="Times New Roman" w:eastAsia="Calibri" w:hAnsi="Times New Roman" w:cs="Times New Roman"/>
          <w:b/>
          <w:sz w:val="24"/>
          <w:szCs w:val="24"/>
          <w:lang w:val="bg-BG"/>
        </w:rPr>
      </w:pPr>
    </w:p>
    <w:p w:rsidR="00124353" w:rsidRPr="00EA4D99" w:rsidRDefault="00124353"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чужди източници [1</w:t>
      </w:r>
      <w:r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124353" w:rsidRPr="00EA4D99" w:rsidRDefault="00124353" w:rsidP="00C854EF">
      <w:pPr>
        <w:pStyle w:val="ListParagraph"/>
        <w:numPr>
          <w:ilvl w:val="0"/>
          <w:numId w:val="64"/>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Liu Y, Deng Y-Q, Yuan J. Combine deep lamellar endothelial keratoplasty and anterior lamellar keratoplasty with limbal allograft for severe corneal injury: a case report. International Journal of Ophthalmology. 2020;13(5):837–40.</w:t>
      </w:r>
    </w:p>
    <w:p w:rsidR="00124353" w:rsidRPr="00EA4D99" w:rsidRDefault="00124353" w:rsidP="00C854EF">
      <w:pPr>
        <w:spacing w:after="0" w:line="240" w:lineRule="auto"/>
        <w:jc w:val="both"/>
        <w:rPr>
          <w:rFonts w:ascii="Times New Roman" w:eastAsia="Calibri" w:hAnsi="Times New Roman" w:cs="Times New Roman"/>
          <w:b/>
          <w:sz w:val="24"/>
          <w:szCs w:val="24"/>
          <w:lang w:val="bg-BG"/>
        </w:rPr>
      </w:pPr>
    </w:p>
    <w:p w:rsidR="00124353" w:rsidRPr="00EA4D99" w:rsidRDefault="00124353" w:rsidP="00C854EF">
      <w:pPr>
        <w:spacing w:after="0" w:line="240" w:lineRule="auto"/>
        <w:jc w:val="both"/>
        <w:rPr>
          <w:rFonts w:ascii="Times New Roman" w:eastAsia="Calibri" w:hAnsi="Times New Roman" w:cs="Times New Roman"/>
          <w:b/>
          <w:sz w:val="24"/>
          <w:szCs w:val="24"/>
          <w:lang w:val="bg-BG"/>
        </w:rPr>
      </w:pPr>
    </w:p>
    <w:p w:rsidR="00124353" w:rsidRPr="00EA4D99" w:rsidRDefault="00BA5FAC" w:rsidP="00C854EF">
      <w:pPr>
        <w:jc w:val="both"/>
        <w:rPr>
          <w:rFonts w:ascii="Times New Roman" w:eastAsia="Calibri" w:hAnsi="Times New Roman" w:cs="Times New Roman"/>
          <w:b/>
          <w:sz w:val="24"/>
          <w:szCs w:val="24"/>
          <w:lang w:val="bg-BG"/>
        </w:rPr>
      </w:pPr>
      <w:r w:rsidRPr="00EA4D99">
        <w:rPr>
          <w:rFonts w:ascii="Times New Roman" w:eastAsia="Calibri" w:hAnsi="Times New Roman" w:cs="Times New Roman"/>
          <w:b/>
          <w:sz w:val="24"/>
          <w:szCs w:val="24"/>
          <w:lang w:val="bg-BG"/>
        </w:rPr>
        <w:br w:type="page"/>
      </w:r>
      <w:r w:rsidR="004069DE" w:rsidRPr="00EA4D99">
        <w:rPr>
          <w:rFonts w:ascii="Times New Roman" w:eastAsia="Calibri" w:hAnsi="Times New Roman" w:cs="Times New Roman"/>
          <w:b/>
          <w:sz w:val="24"/>
          <w:szCs w:val="24"/>
          <w:lang w:val="bg-BG"/>
        </w:rPr>
        <w:lastRenderedPageBreak/>
        <w:t>058</w:t>
      </w:r>
      <w:r w:rsidRPr="00EA4D99">
        <w:rPr>
          <w:rFonts w:ascii="Times New Roman" w:eastAsia="Calibri" w:hAnsi="Times New Roman" w:cs="Times New Roman"/>
          <w:b/>
          <w:sz w:val="24"/>
          <w:szCs w:val="24"/>
          <w:lang w:val="bg-BG"/>
        </w:rPr>
        <w:t xml:space="preserve"> Mathysen DGP, Ringens PJ, Midena E, Klett A, Sunaric-Mégevand G, Martinez-Costa R, Curtin D, Tassignon M-J, Aclimandos W, Creuzot-Garcher C, Grupcheva C. Procedural aspects of the organization of the comprehensive European Board of Ophthalmology Diploma examination. J Educ Eval Health Prof [Internet]. 2016;13:27. </w:t>
      </w:r>
    </w:p>
    <w:p w:rsidR="00BA5FAC" w:rsidRPr="00EA4D99" w:rsidRDefault="00BA5FAC"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чужди източници [1</w:t>
      </w:r>
      <w:r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BA5FAC" w:rsidRPr="00EA4D99" w:rsidRDefault="00BA5FAC" w:rsidP="00C854EF">
      <w:pPr>
        <w:pStyle w:val="ListParagraph"/>
        <w:numPr>
          <w:ilvl w:val="0"/>
          <w:numId w:val="65"/>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Sunaric-Mégevand G, Aclimandos W, Creuzot-Garcher C, Traverso C-E, Tuulonen A, Hitchings R, Mathysen DGP. Can ‘Fellow of the European Board of Ophthalmology Subspecialty Diploma in Glaucoma,’ a subspecialty examination on glaucoma induce the qualification standard of glaucoma clinical practice in Europe? J Educ Eval Health Prof [Internet]. 2016 Jul 28 [cited 2021 May 27];13. Available from: </w:t>
      </w:r>
      <w:hyperlink r:id="rId8" w:history="1">
        <w:r w:rsidRPr="00EA4D99">
          <w:rPr>
            <w:rStyle w:val="Hyperlink"/>
            <w:rFonts w:ascii="Times New Roman" w:eastAsia="Calibri" w:hAnsi="Times New Roman" w:cs="Times New Roman"/>
            <w:sz w:val="24"/>
            <w:szCs w:val="24"/>
            <w:lang w:val="bg-BG"/>
          </w:rPr>
          <w:t>https://www.ncbi.nlm.nih.gov/pmc/articles/PMC5066068/</w:t>
        </w:r>
      </w:hyperlink>
    </w:p>
    <w:p w:rsidR="00BA5FAC" w:rsidRPr="00EA4D99" w:rsidRDefault="00BA5FAC" w:rsidP="00C854EF">
      <w:pPr>
        <w:spacing w:after="0" w:line="240" w:lineRule="auto"/>
        <w:jc w:val="both"/>
        <w:rPr>
          <w:rFonts w:ascii="Times New Roman" w:eastAsia="Calibri" w:hAnsi="Times New Roman" w:cs="Times New Roman"/>
          <w:b/>
          <w:sz w:val="24"/>
          <w:szCs w:val="24"/>
          <w:lang w:val="bg-BG"/>
        </w:rPr>
      </w:pPr>
    </w:p>
    <w:p w:rsidR="002E4BDC" w:rsidRPr="00EA4D99" w:rsidRDefault="002E4BDC" w:rsidP="00C854EF">
      <w:pPr>
        <w:spacing w:after="0" w:line="240" w:lineRule="auto"/>
        <w:jc w:val="both"/>
        <w:rPr>
          <w:rFonts w:ascii="Times New Roman" w:eastAsia="Calibri" w:hAnsi="Times New Roman" w:cs="Times New Roman"/>
          <w:b/>
          <w:sz w:val="24"/>
          <w:szCs w:val="24"/>
          <w:lang w:val="bg-BG"/>
        </w:rPr>
      </w:pPr>
    </w:p>
    <w:p w:rsidR="002E4BDC" w:rsidRPr="00EA4D99" w:rsidRDefault="002E4BDC" w:rsidP="00C854EF">
      <w:pPr>
        <w:jc w:val="both"/>
        <w:rPr>
          <w:rFonts w:ascii="Times New Roman" w:eastAsia="Calibri" w:hAnsi="Times New Roman" w:cs="Times New Roman"/>
          <w:b/>
          <w:sz w:val="24"/>
          <w:szCs w:val="24"/>
          <w:lang w:val="bg-BG"/>
        </w:rPr>
      </w:pPr>
      <w:r w:rsidRPr="00EA4D99">
        <w:rPr>
          <w:rFonts w:ascii="Times New Roman" w:eastAsia="Calibri" w:hAnsi="Times New Roman" w:cs="Times New Roman"/>
          <w:b/>
          <w:sz w:val="24"/>
          <w:szCs w:val="24"/>
          <w:lang w:val="bg-BG"/>
        </w:rPr>
        <w:br w:type="page"/>
      </w:r>
      <w:r w:rsidRPr="00EA4D99">
        <w:rPr>
          <w:rFonts w:ascii="Times New Roman" w:eastAsia="Calibri" w:hAnsi="Times New Roman" w:cs="Times New Roman"/>
          <w:b/>
          <w:sz w:val="24"/>
          <w:szCs w:val="24"/>
          <w:lang w:val="bg-BG"/>
        </w:rPr>
        <w:lastRenderedPageBreak/>
        <w:t>0</w:t>
      </w:r>
      <w:r w:rsidR="004069DE" w:rsidRPr="00EA4D99">
        <w:rPr>
          <w:rFonts w:ascii="Times New Roman" w:eastAsia="Calibri" w:hAnsi="Times New Roman" w:cs="Times New Roman"/>
          <w:b/>
          <w:sz w:val="24"/>
          <w:szCs w:val="24"/>
          <w:lang w:val="bg-BG"/>
        </w:rPr>
        <w:t>59</w:t>
      </w:r>
      <w:r w:rsidRPr="00EA4D99">
        <w:rPr>
          <w:rFonts w:ascii="Times New Roman" w:eastAsia="Calibri" w:hAnsi="Times New Roman" w:cs="Times New Roman"/>
          <w:b/>
          <w:sz w:val="24"/>
          <w:szCs w:val="24"/>
          <w:lang w:val="bg-BG"/>
        </w:rPr>
        <w:t xml:space="preserve"> Neshkinski E, Boyadzhiev D, Grupcheva C. Sun protection habits and ocular UV damage of the Bulgarian population, first results using the method of conjunctival ultraviolet fluorescence. Scripta Scientifica Medica. 2014 Dec 20;46(4):42–7.</w:t>
      </w:r>
    </w:p>
    <w:p w:rsidR="002E4BDC" w:rsidRPr="00EA4D99" w:rsidRDefault="002E4BDC"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български източници [1</w:t>
      </w:r>
      <w:r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2E4BDC" w:rsidRPr="00EA4D99" w:rsidRDefault="002E4BDC" w:rsidP="00C854EF">
      <w:pPr>
        <w:pStyle w:val="ListParagraph"/>
        <w:numPr>
          <w:ilvl w:val="0"/>
          <w:numId w:val="66"/>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Slavov R, Bliznakova K, Hristova E. Comparative Analysis Of Corrective Lens Coating From Different Manufacturers. Varna Medical Forum. 2018;7(0):284–7.</w:t>
      </w:r>
    </w:p>
    <w:p w:rsidR="002E4BDC" w:rsidRPr="00EA4D99" w:rsidRDefault="002E4BDC" w:rsidP="00C854EF">
      <w:pPr>
        <w:spacing w:after="0" w:line="240" w:lineRule="auto"/>
        <w:jc w:val="both"/>
        <w:rPr>
          <w:rFonts w:ascii="Times New Roman" w:eastAsia="Calibri" w:hAnsi="Times New Roman" w:cs="Times New Roman"/>
          <w:b/>
          <w:sz w:val="24"/>
          <w:szCs w:val="24"/>
          <w:lang w:val="bg-BG"/>
        </w:rPr>
      </w:pPr>
    </w:p>
    <w:p w:rsidR="00F722C0" w:rsidRPr="00EA4D99" w:rsidRDefault="00F722C0" w:rsidP="00C854EF">
      <w:pPr>
        <w:jc w:val="both"/>
        <w:rPr>
          <w:rFonts w:ascii="Times New Roman" w:eastAsia="Calibri" w:hAnsi="Times New Roman" w:cs="Times New Roman"/>
          <w:b/>
          <w:sz w:val="24"/>
          <w:szCs w:val="24"/>
          <w:lang w:val="bg-BG"/>
        </w:rPr>
      </w:pPr>
      <w:r w:rsidRPr="00EA4D99">
        <w:rPr>
          <w:rFonts w:ascii="Times New Roman" w:eastAsia="Calibri" w:hAnsi="Times New Roman" w:cs="Times New Roman"/>
          <w:b/>
          <w:sz w:val="24"/>
          <w:szCs w:val="24"/>
          <w:lang w:val="bg-BG"/>
        </w:rPr>
        <w:br w:type="page"/>
      </w:r>
    </w:p>
    <w:p w:rsidR="00230BE3" w:rsidRPr="00EA4D99" w:rsidRDefault="00845F23" w:rsidP="00C854EF">
      <w:pPr>
        <w:spacing w:after="0" w:line="240" w:lineRule="auto"/>
        <w:jc w:val="both"/>
        <w:rPr>
          <w:rFonts w:ascii="Times New Roman" w:eastAsia="Calibri" w:hAnsi="Times New Roman" w:cs="Times New Roman"/>
          <w:b/>
          <w:sz w:val="24"/>
          <w:szCs w:val="24"/>
        </w:rPr>
      </w:pPr>
      <w:r w:rsidRPr="00EA4D99">
        <w:rPr>
          <w:rFonts w:ascii="Times New Roman" w:eastAsia="Calibri" w:hAnsi="Times New Roman" w:cs="Times New Roman"/>
          <w:b/>
          <w:sz w:val="24"/>
          <w:szCs w:val="24"/>
          <w:lang w:val="bg-BG"/>
        </w:rPr>
        <w:lastRenderedPageBreak/>
        <w:t>0</w:t>
      </w:r>
      <w:r w:rsidR="00F722C0" w:rsidRPr="00EA4D99">
        <w:rPr>
          <w:rFonts w:ascii="Times New Roman" w:eastAsia="Calibri" w:hAnsi="Times New Roman" w:cs="Times New Roman"/>
          <w:b/>
          <w:sz w:val="24"/>
          <w:szCs w:val="24"/>
          <w:lang w:val="bg-BG"/>
        </w:rPr>
        <w:t>6</w:t>
      </w:r>
      <w:r w:rsidR="004069DE" w:rsidRPr="00EA4D99">
        <w:rPr>
          <w:rFonts w:ascii="Times New Roman" w:eastAsia="Calibri" w:hAnsi="Times New Roman" w:cs="Times New Roman"/>
          <w:b/>
          <w:sz w:val="24"/>
          <w:szCs w:val="24"/>
          <w:lang w:val="bg-BG"/>
        </w:rPr>
        <w:t>0</w:t>
      </w:r>
      <w:r w:rsidRPr="00EA4D99">
        <w:rPr>
          <w:rFonts w:ascii="Times New Roman" w:eastAsia="Calibri" w:hAnsi="Times New Roman" w:cs="Times New Roman"/>
          <w:b/>
          <w:sz w:val="24"/>
          <w:szCs w:val="24"/>
          <w:lang w:val="bg-BG"/>
        </w:rPr>
        <w:t xml:space="preserve"> </w:t>
      </w:r>
      <w:r w:rsidR="00230BE3" w:rsidRPr="00EA4D99">
        <w:rPr>
          <w:rFonts w:ascii="Times New Roman" w:eastAsia="Calibri" w:hAnsi="Times New Roman" w:cs="Times New Roman"/>
          <w:b/>
          <w:sz w:val="24"/>
          <w:szCs w:val="24"/>
        </w:rPr>
        <w:t>Групчева Хр. Учебник по очни болести за студенти по медицина и дентална медицина</w:t>
      </w:r>
      <w:r w:rsidR="00230BE3" w:rsidRPr="00EA4D99">
        <w:rPr>
          <w:rFonts w:ascii="Times New Roman" w:eastAsia="Calibri" w:hAnsi="Times New Roman" w:cs="Times New Roman"/>
          <w:b/>
          <w:sz w:val="24"/>
          <w:szCs w:val="24"/>
          <w:lang w:val="bg-BG"/>
        </w:rPr>
        <w:t>.</w:t>
      </w:r>
      <w:r w:rsidR="00230BE3" w:rsidRPr="00EA4D99">
        <w:rPr>
          <w:rFonts w:ascii="Times New Roman" w:eastAsia="Calibri" w:hAnsi="Times New Roman" w:cs="Times New Roman"/>
          <w:b/>
          <w:sz w:val="24"/>
          <w:szCs w:val="24"/>
        </w:rPr>
        <w:t xml:space="preserve"> </w:t>
      </w:r>
      <w:r w:rsidR="00230BE3" w:rsidRPr="00EA4D99">
        <w:rPr>
          <w:rFonts w:ascii="Times New Roman" w:eastAsia="Calibri" w:hAnsi="Times New Roman" w:cs="Times New Roman"/>
          <w:b/>
          <w:sz w:val="24"/>
          <w:szCs w:val="24"/>
          <w:lang w:val="bg-BG"/>
        </w:rPr>
        <w:t xml:space="preserve">Варна: </w:t>
      </w:r>
      <w:r w:rsidR="00230BE3" w:rsidRPr="00EA4D99">
        <w:rPr>
          <w:rFonts w:ascii="Times New Roman" w:eastAsia="Calibri" w:hAnsi="Times New Roman" w:cs="Times New Roman"/>
          <w:b/>
          <w:sz w:val="24"/>
          <w:szCs w:val="24"/>
        </w:rPr>
        <w:t>Стено</w:t>
      </w:r>
      <w:r w:rsidR="00230BE3" w:rsidRPr="00EA4D99">
        <w:rPr>
          <w:rFonts w:ascii="Times New Roman" w:eastAsia="Calibri" w:hAnsi="Times New Roman" w:cs="Times New Roman"/>
          <w:b/>
          <w:sz w:val="24"/>
          <w:szCs w:val="24"/>
          <w:lang w:val="bg-BG"/>
        </w:rPr>
        <w:t>;</w:t>
      </w:r>
      <w:r w:rsidR="00230BE3" w:rsidRPr="00EA4D99">
        <w:rPr>
          <w:rFonts w:ascii="Times New Roman" w:eastAsia="Calibri" w:hAnsi="Times New Roman" w:cs="Times New Roman"/>
          <w:b/>
          <w:sz w:val="24"/>
          <w:szCs w:val="24"/>
        </w:rPr>
        <w:t xml:space="preserve"> 2010.</w:t>
      </w:r>
    </w:p>
    <w:p w:rsidR="00F722C0" w:rsidRPr="00EA4D99" w:rsidRDefault="00F722C0" w:rsidP="00C854EF">
      <w:pPr>
        <w:jc w:val="both"/>
        <w:rPr>
          <w:rFonts w:ascii="Times New Roman" w:hAnsi="Times New Roman" w:cs="Times New Roman"/>
          <w:b/>
          <w:sz w:val="24"/>
          <w:szCs w:val="24"/>
          <w:lang w:val="bg-BG"/>
        </w:rPr>
      </w:pPr>
    </w:p>
    <w:p w:rsidR="00F722C0" w:rsidRPr="00EA4D99" w:rsidRDefault="00F722C0"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български източници [</w:t>
      </w:r>
      <w:r w:rsidR="00AF1F54">
        <w:rPr>
          <w:rFonts w:ascii="Times New Roman" w:hAnsi="Times New Roman" w:cs="Times New Roman"/>
          <w:b/>
          <w:sz w:val="24"/>
          <w:szCs w:val="24"/>
          <w:lang w:val="bg-BG"/>
        </w:rPr>
        <w:t>3</w:t>
      </w:r>
      <w:r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230BE3" w:rsidRPr="00EA4D99" w:rsidRDefault="00230BE3" w:rsidP="00C854EF">
      <w:pPr>
        <w:spacing w:after="0" w:line="240" w:lineRule="auto"/>
        <w:jc w:val="both"/>
        <w:rPr>
          <w:rFonts w:ascii="Times New Roman" w:eastAsia="Calibri" w:hAnsi="Times New Roman" w:cs="Times New Roman"/>
          <w:sz w:val="24"/>
          <w:szCs w:val="24"/>
          <w:lang w:val="bg-BG"/>
        </w:rPr>
      </w:pPr>
    </w:p>
    <w:p w:rsidR="00230BE3" w:rsidRPr="00EA4D99" w:rsidRDefault="00230BE3" w:rsidP="00C854EF">
      <w:pPr>
        <w:pStyle w:val="ListParagraph"/>
        <w:numPr>
          <w:ilvl w:val="0"/>
          <w:numId w:val="67"/>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Бояджиев Д. Навици за УВ протекция на очите и иновативна концепция за ранна детекция и проследяване на обективните увреждания на преден очен сегмент [дисертация]. МУ-Варна; 2017. </w:t>
      </w:r>
    </w:p>
    <w:p w:rsidR="00230BE3" w:rsidRPr="00EA4D99" w:rsidRDefault="00230BE3" w:rsidP="00C854EF">
      <w:pPr>
        <w:pStyle w:val="ListParagraph"/>
        <w:numPr>
          <w:ilvl w:val="0"/>
          <w:numId w:val="67"/>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Манолова Я. Трансплантация на амниотична мембрана – логистика, хирургически техники и микроструктурен анализ на резултатите [дисертация]. МУ-Варна; 2016. </w:t>
      </w:r>
    </w:p>
    <w:p w:rsidR="00230BE3" w:rsidRPr="00EA4D99" w:rsidRDefault="00230BE3" w:rsidP="00C854EF">
      <w:pPr>
        <w:pStyle w:val="ListParagraph"/>
        <w:numPr>
          <w:ilvl w:val="0"/>
          <w:numId w:val="67"/>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Маринова, Теодора. Микроструктурен анализ на патологични структури в роговицата. [дисертация]. МУ-Варна; 2015.</w:t>
      </w:r>
    </w:p>
    <w:p w:rsidR="00F722C0" w:rsidRPr="00EA4D99" w:rsidRDefault="00F722C0" w:rsidP="00C854EF">
      <w:pPr>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br w:type="page"/>
      </w:r>
    </w:p>
    <w:p w:rsidR="00230BE3" w:rsidRPr="00EA4D99" w:rsidRDefault="00845F23" w:rsidP="00C854EF">
      <w:pPr>
        <w:spacing w:after="0" w:line="240" w:lineRule="auto"/>
        <w:jc w:val="both"/>
        <w:rPr>
          <w:rFonts w:ascii="Times New Roman" w:eastAsia="Calibri" w:hAnsi="Times New Roman" w:cs="Times New Roman"/>
          <w:b/>
          <w:sz w:val="24"/>
          <w:szCs w:val="24"/>
          <w:lang w:val="bg-BG"/>
        </w:rPr>
      </w:pPr>
      <w:r w:rsidRPr="00EA4D99">
        <w:rPr>
          <w:rFonts w:ascii="Times New Roman" w:eastAsia="Calibri" w:hAnsi="Times New Roman" w:cs="Times New Roman"/>
          <w:b/>
          <w:sz w:val="24"/>
          <w:szCs w:val="24"/>
          <w:lang w:val="bg-BG"/>
        </w:rPr>
        <w:lastRenderedPageBreak/>
        <w:t>0</w:t>
      </w:r>
      <w:r w:rsidR="00F722C0" w:rsidRPr="00EA4D99">
        <w:rPr>
          <w:rFonts w:ascii="Times New Roman" w:eastAsia="Calibri" w:hAnsi="Times New Roman" w:cs="Times New Roman"/>
          <w:b/>
          <w:sz w:val="24"/>
          <w:szCs w:val="24"/>
          <w:lang w:val="bg-BG"/>
        </w:rPr>
        <w:t>6</w:t>
      </w:r>
      <w:r w:rsidR="004069DE" w:rsidRPr="00EA4D99">
        <w:rPr>
          <w:rFonts w:ascii="Times New Roman" w:eastAsia="Calibri" w:hAnsi="Times New Roman" w:cs="Times New Roman"/>
          <w:b/>
          <w:sz w:val="24"/>
          <w:szCs w:val="24"/>
          <w:lang w:val="bg-BG"/>
        </w:rPr>
        <w:t>1</w:t>
      </w:r>
      <w:r w:rsidRPr="00EA4D99">
        <w:rPr>
          <w:rFonts w:ascii="Times New Roman" w:eastAsia="Calibri" w:hAnsi="Times New Roman" w:cs="Times New Roman"/>
          <w:b/>
          <w:sz w:val="24"/>
          <w:szCs w:val="24"/>
          <w:lang w:val="bg-BG"/>
        </w:rPr>
        <w:t xml:space="preserve"> </w:t>
      </w:r>
      <w:r w:rsidR="00230BE3" w:rsidRPr="00EA4D99">
        <w:rPr>
          <w:rFonts w:ascii="Times New Roman" w:eastAsia="Calibri" w:hAnsi="Times New Roman" w:cs="Times New Roman"/>
          <w:b/>
          <w:sz w:val="24"/>
          <w:szCs w:val="24"/>
        </w:rPr>
        <w:t xml:space="preserve">Групчева Хр, Златарова З, Ненкова Б. Учебник по очни болести за студенти по медицина и дентална медицина. </w:t>
      </w:r>
      <w:r w:rsidR="00230BE3" w:rsidRPr="00EA4D99">
        <w:rPr>
          <w:rFonts w:ascii="Times New Roman" w:eastAsia="Calibri" w:hAnsi="Times New Roman" w:cs="Times New Roman"/>
          <w:b/>
          <w:sz w:val="24"/>
          <w:szCs w:val="24"/>
          <w:lang w:val="bg-BG"/>
        </w:rPr>
        <w:t xml:space="preserve">Варна: </w:t>
      </w:r>
      <w:r w:rsidR="00230BE3" w:rsidRPr="00EA4D99">
        <w:rPr>
          <w:rFonts w:ascii="Times New Roman" w:eastAsia="Calibri" w:hAnsi="Times New Roman" w:cs="Times New Roman"/>
          <w:b/>
          <w:sz w:val="24"/>
          <w:szCs w:val="24"/>
        </w:rPr>
        <w:t>Стено</w:t>
      </w:r>
      <w:r w:rsidR="00230BE3" w:rsidRPr="00EA4D99">
        <w:rPr>
          <w:rFonts w:ascii="Times New Roman" w:eastAsia="Calibri" w:hAnsi="Times New Roman" w:cs="Times New Roman"/>
          <w:b/>
          <w:sz w:val="24"/>
          <w:szCs w:val="24"/>
          <w:lang w:val="bg-BG"/>
        </w:rPr>
        <w:t>;</w:t>
      </w:r>
      <w:r w:rsidR="00230BE3" w:rsidRPr="00EA4D99">
        <w:rPr>
          <w:rFonts w:ascii="Times New Roman" w:eastAsia="Calibri" w:hAnsi="Times New Roman" w:cs="Times New Roman"/>
          <w:b/>
          <w:sz w:val="24"/>
          <w:szCs w:val="24"/>
        </w:rPr>
        <w:t xml:space="preserve"> 2011</w:t>
      </w:r>
      <w:r w:rsidR="00230BE3" w:rsidRPr="00EA4D99">
        <w:rPr>
          <w:rFonts w:ascii="Times New Roman" w:eastAsia="Calibri" w:hAnsi="Times New Roman" w:cs="Times New Roman"/>
          <w:b/>
          <w:sz w:val="24"/>
          <w:szCs w:val="24"/>
          <w:lang w:val="bg-BG"/>
        </w:rPr>
        <w:t>.</w:t>
      </w:r>
    </w:p>
    <w:p w:rsidR="00F722C0" w:rsidRPr="00EA4D99" w:rsidRDefault="00F722C0" w:rsidP="00C854EF">
      <w:pPr>
        <w:jc w:val="both"/>
        <w:rPr>
          <w:rFonts w:ascii="Times New Roman" w:hAnsi="Times New Roman" w:cs="Times New Roman"/>
          <w:b/>
          <w:sz w:val="24"/>
          <w:szCs w:val="24"/>
          <w:lang w:val="bg-BG"/>
        </w:rPr>
      </w:pPr>
    </w:p>
    <w:p w:rsidR="00F722C0" w:rsidRPr="00EA4D99" w:rsidRDefault="00F722C0"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български източници [1</w:t>
      </w:r>
      <w:r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230BE3" w:rsidRPr="00EA4D99" w:rsidRDefault="00230BE3" w:rsidP="00C854EF">
      <w:pPr>
        <w:pStyle w:val="ListParagraph"/>
        <w:numPr>
          <w:ilvl w:val="0"/>
          <w:numId w:val="68"/>
        </w:numPr>
        <w:spacing w:after="160" w:line="259"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Пеева С. Морфометричен микроструктурен анализ на роговицата в норма и при системни, и генетични заболявания. [дисертация]. МУ-Варна; 2017.</w:t>
      </w:r>
    </w:p>
    <w:p w:rsidR="00F722C0" w:rsidRPr="00EA4D99" w:rsidRDefault="00F722C0" w:rsidP="00C854EF">
      <w:pPr>
        <w:jc w:val="both"/>
        <w:rPr>
          <w:rFonts w:ascii="Times New Roman" w:eastAsia="Calibri" w:hAnsi="Times New Roman" w:cs="Times New Roman"/>
          <w:b/>
          <w:sz w:val="24"/>
          <w:szCs w:val="24"/>
          <w:lang w:val="bg-BG"/>
        </w:rPr>
      </w:pPr>
      <w:r w:rsidRPr="00EA4D99">
        <w:rPr>
          <w:rFonts w:ascii="Times New Roman" w:eastAsia="Calibri" w:hAnsi="Times New Roman" w:cs="Times New Roman"/>
          <w:b/>
          <w:sz w:val="24"/>
          <w:szCs w:val="24"/>
          <w:lang w:val="bg-BG"/>
        </w:rPr>
        <w:br w:type="page"/>
      </w:r>
    </w:p>
    <w:p w:rsidR="00230BE3" w:rsidRPr="00EA4D99" w:rsidRDefault="00845F23" w:rsidP="00C854EF">
      <w:pPr>
        <w:spacing w:after="0" w:line="240" w:lineRule="auto"/>
        <w:jc w:val="both"/>
        <w:rPr>
          <w:rFonts w:ascii="Times New Roman" w:eastAsia="Calibri" w:hAnsi="Times New Roman" w:cs="Times New Roman"/>
          <w:b/>
          <w:sz w:val="24"/>
          <w:szCs w:val="24"/>
          <w:lang w:val="bg-BG"/>
        </w:rPr>
      </w:pPr>
      <w:r w:rsidRPr="00EA4D99">
        <w:rPr>
          <w:rFonts w:ascii="Times New Roman" w:eastAsia="Calibri" w:hAnsi="Times New Roman" w:cs="Times New Roman"/>
          <w:b/>
          <w:sz w:val="24"/>
          <w:szCs w:val="24"/>
          <w:lang w:val="bg-BG"/>
        </w:rPr>
        <w:lastRenderedPageBreak/>
        <w:t>0</w:t>
      </w:r>
      <w:r w:rsidR="004069DE" w:rsidRPr="00EA4D99">
        <w:rPr>
          <w:rFonts w:ascii="Times New Roman" w:eastAsia="Calibri" w:hAnsi="Times New Roman" w:cs="Times New Roman"/>
          <w:b/>
          <w:sz w:val="24"/>
          <w:szCs w:val="24"/>
          <w:lang w:val="bg-BG"/>
        </w:rPr>
        <w:t>62</w:t>
      </w:r>
      <w:r w:rsidRPr="00EA4D99">
        <w:rPr>
          <w:rFonts w:ascii="Times New Roman" w:eastAsia="Calibri" w:hAnsi="Times New Roman" w:cs="Times New Roman"/>
          <w:b/>
          <w:sz w:val="24"/>
          <w:szCs w:val="24"/>
          <w:lang w:val="bg-BG"/>
        </w:rPr>
        <w:t xml:space="preserve"> </w:t>
      </w:r>
      <w:r w:rsidR="00230BE3" w:rsidRPr="00EA4D99">
        <w:rPr>
          <w:rFonts w:ascii="Times New Roman" w:eastAsia="Calibri" w:hAnsi="Times New Roman" w:cs="Times New Roman"/>
          <w:b/>
          <w:sz w:val="24"/>
          <w:szCs w:val="24"/>
          <w:lang w:val="bg-BG"/>
        </w:rPr>
        <w:t>Иванчева В, Маринова Т, Пеева С, Групчева Хр. Топографски характеристики на роговицата при здрави индивиди: сравнителен анализ на предно-сегментна оптична кохерентна томография и роговична топография. Български офталмологичен преглед; 2013;2:3-10.</w:t>
      </w:r>
    </w:p>
    <w:p w:rsidR="00097E4C" w:rsidRDefault="00097E4C" w:rsidP="00C854EF">
      <w:pPr>
        <w:jc w:val="both"/>
        <w:rPr>
          <w:rFonts w:ascii="Times New Roman" w:hAnsi="Times New Roman" w:cs="Times New Roman"/>
          <w:b/>
          <w:sz w:val="24"/>
          <w:szCs w:val="24"/>
          <w:lang w:val="bg-BG"/>
        </w:rPr>
      </w:pPr>
    </w:p>
    <w:p w:rsidR="00F722C0" w:rsidRPr="00EA4D99" w:rsidRDefault="00F722C0"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български източници [1</w:t>
      </w:r>
      <w:r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230BE3" w:rsidRPr="00EA4D99" w:rsidRDefault="00230BE3" w:rsidP="00C854EF">
      <w:pPr>
        <w:spacing w:after="0" w:line="240" w:lineRule="auto"/>
        <w:jc w:val="both"/>
        <w:rPr>
          <w:rFonts w:ascii="Times New Roman" w:eastAsia="Calibri" w:hAnsi="Times New Roman" w:cs="Times New Roman"/>
          <w:sz w:val="24"/>
          <w:szCs w:val="24"/>
          <w:lang w:val="bg-BG"/>
        </w:rPr>
      </w:pPr>
    </w:p>
    <w:p w:rsidR="00230BE3" w:rsidRPr="00EA4D99" w:rsidRDefault="00230BE3" w:rsidP="00C854EF">
      <w:pPr>
        <w:pStyle w:val="ListParagraph"/>
        <w:numPr>
          <w:ilvl w:val="0"/>
          <w:numId w:val="69"/>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Манолова Я. Трансплантация на амниотична мембрана – логистика, хирургически техники и микроструктурен анализ на резултатите [дисертация]. МУ-Варна; 2016.</w:t>
      </w:r>
    </w:p>
    <w:p w:rsidR="009948AC" w:rsidRPr="00EA4D99" w:rsidRDefault="009948AC" w:rsidP="00C854EF">
      <w:pPr>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br w:type="page"/>
      </w:r>
    </w:p>
    <w:p w:rsidR="00230BE3" w:rsidRPr="00EA4D99" w:rsidRDefault="00F46499" w:rsidP="00C854EF">
      <w:pPr>
        <w:spacing w:after="0" w:line="240" w:lineRule="auto"/>
        <w:jc w:val="both"/>
        <w:rPr>
          <w:rFonts w:ascii="Times New Roman" w:eastAsia="Calibri" w:hAnsi="Times New Roman" w:cs="Times New Roman"/>
          <w:b/>
          <w:sz w:val="24"/>
          <w:szCs w:val="24"/>
          <w:lang w:val="bg-BG"/>
        </w:rPr>
      </w:pPr>
      <w:r w:rsidRPr="00EA4D99">
        <w:rPr>
          <w:rFonts w:ascii="Times New Roman" w:eastAsia="Calibri" w:hAnsi="Times New Roman" w:cs="Times New Roman"/>
          <w:b/>
          <w:sz w:val="24"/>
          <w:szCs w:val="24"/>
          <w:lang w:val="bg-BG"/>
        </w:rPr>
        <w:lastRenderedPageBreak/>
        <w:t>0</w:t>
      </w:r>
      <w:r w:rsidR="004069DE" w:rsidRPr="00EA4D99">
        <w:rPr>
          <w:rFonts w:ascii="Times New Roman" w:eastAsia="Calibri" w:hAnsi="Times New Roman" w:cs="Times New Roman"/>
          <w:b/>
          <w:sz w:val="24"/>
          <w:szCs w:val="24"/>
          <w:lang w:val="bg-BG"/>
        </w:rPr>
        <w:t xml:space="preserve">63 </w:t>
      </w:r>
      <w:r w:rsidR="00230BE3" w:rsidRPr="00EA4D99">
        <w:rPr>
          <w:rFonts w:ascii="Times New Roman" w:eastAsia="Calibri" w:hAnsi="Times New Roman" w:cs="Times New Roman"/>
          <w:b/>
          <w:sz w:val="24"/>
          <w:szCs w:val="24"/>
          <w:lang w:val="bg-BG"/>
        </w:rPr>
        <w:t>Магий Ч, Групчева Хр. Роговица. Варна: Стено; 2000.</w:t>
      </w:r>
    </w:p>
    <w:p w:rsidR="00097E4C" w:rsidRDefault="00097E4C" w:rsidP="00C854EF">
      <w:pPr>
        <w:jc w:val="both"/>
        <w:rPr>
          <w:rFonts w:ascii="Times New Roman" w:hAnsi="Times New Roman" w:cs="Times New Roman"/>
          <w:b/>
          <w:sz w:val="24"/>
          <w:szCs w:val="24"/>
          <w:lang w:val="bg-BG"/>
        </w:rPr>
      </w:pPr>
    </w:p>
    <w:p w:rsidR="00F722C0" w:rsidRPr="00EA4D99" w:rsidRDefault="00F722C0"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български източници [6</w:t>
      </w:r>
      <w:r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230BE3" w:rsidRPr="00EA4D99" w:rsidRDefault="00230BE3" w:rsidP="00C854EF">
      <w:pPr>
        <w:pStyle w:val="ListParagraph"/>
        <w:numPr>
          <w:ilvl w:val="0"/>
          <w:numId w:val="7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Пеева С. Морфометричен микроструктурен анализ на роговицата в норма и при системни, и генетични заболявания.</w:t>
      </w:r>
      <w:r w:rsidRPr="00EA4D99">
        <w:rPr>
          <w:rFonts w:ascii="Calibri" w:eastAsia="Calibri" w:hAnsi="Calibri" w:cs="Times New Roman"/>
        </w:rPr>
        <w:t xml:space="preserve"> </w:t>
      </w:r>
      <w:r w:rsidRPr="00EA4D99">
        <w:rPr>
          <w:rFonts w:ascii="Times New Roman" w:eastAsia="Calibri" w:hAnsi="Times New Roman" w:cs="Times New Roman"/>
          <w:sz w:val="24"/>
          <w:szCs w:val="24"/>
          <w:lang w:val="bg-BG"/>
        </w:rPr>
        <w:t>[дисертация]. МУ-Варна; 2017.</w:t>
      </w:r>
    </w:p>
    <w:p w:rsidR="00230BE3" w:rsidRPr="00EA4D99" w:rsidRDefault="00230BE3" w:rsidP="00C854EF">
      <w:pPr>
        <w:pStyle w:val="ListParagraph"/>
        <w:numPr>
          <w:ilvl w:val="0"/>
          <w:numId w:val="7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Манолова Я. Трансплантация на амниотична мембрана – логистика, хирургически техники и микроструктурен анализ на резултатите [дисертация]. МУ-Варна; 2016.</w:t>
      </w:r>
    </w:p>
    <w:p w:rsidR="00230BE3" w:rsidRPr="00EA4D99" w:rsidRDefault="00230BE3" w:rsidP="00C854EF">
      <w:pPr>
        <w:pStyle w:val="ListParagraph"/>
        <w:numPr>
          <w:ilvl w:val="0"/>
          <w:numId w:val="70"/>
        </w:numPr>
        <w:spacing w:after="160" w:line="259"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Маринова Т. Микроструктурен анализ на патологични структури в роговицата. [дисертация]. МУ-Варна; 2015.</w:t>
      </w:r>
    </w:p>
    <w:p w:rsidR="00230BE3" w:rsidRPr="00EA4D99" w:rsidRDefault="00230BE3" w:rsidP="00C854EF">
      <w:pPr>
        <w:pStyle w:val="ListParagraph"/>
        <w:numPr>
          <w:ilvl w:val="0"/>
          <w:numId w:val="70"/>
        </w:numPr>
        <w:spacing w:after="160" w:line="259"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 xml:space="preserve">Хергелджиева-Филева Т. Усложнения след перфоративна кератопластика </w:t>
      </w:r>
      <w:r w:rsidRPr="00EA4D99">
        <w:rPr>
          <w:rFonts w:ascii="Times New Roman" w:eastAsia="Calibri" w:hAnsi="Times New Roman" w:cs="Times New Roman"/>
          <w:sz w:val="24"/>
          <w:szCs w:val="24"/>
        </w:rPr>
        <w:t>[</w:t>
      </w:r>
      <w:r w:rsidRPr="00EA4D99">
        <w:rPr>
          <w:rFonts w:ascii="Times New Roman" w:eastAsia="Calibri" w:hAnsi="Times New Roman" w:cs="Times New Roman"/>
          <w:sz w:val="24"/>
          <w:szCs w:val="24"/>
          <w:lang w:val="bg-BG"/>
        </w:rPr>
        <w:t>дисертация]. МУ-София; 2015</w:t>
      </w:r>
      <w:r w:rsidRPr="00EA4D99">
        <w:rPr>
          <w:rFonts w:ascii="Times New Roman" w:eastAsia="Calibri" w:hAnsi="Times New Roman" w:cs="Times New Roman"/>
          <w:sz w:val="24"/>
          <w:szCs w:val="24"/>
        </w:rPr>
        <w:t>.</w:t>
      </w:r>
    </w:p>
    <w:p w:rsidR="00230BE3" w:rsidRPr="00EA4D99" w:rsidRDefault="00230BE3" w:rsidP="00C854EF">
      <w:pPr>
        <w:pStyle w:val="ListParagraph"/>
        <w:numPr>
          <w:ilvl w:val="0"/>
          <w:numId w:val="70"/>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Любенова В. Сравнителен анализ на топографски и микроструктурни методики за оценка на роговицата в норма и патология. [дисертация]. МУ-Варна; 2014.</w:t>
      </w:r>
    </w:p>
    <w:p w:rsidR="00230BE3" w:rsidRPr="00EA4D99" w:rsidRDefault="00230BE3" w:rsidP="00C854EF">
      <w:pPr>
        <w:pStyle w:val="ListParagraph"/>
        <w:numPr>
          <w:ilvl w:val="0"/>
          <w:numId w:val="70"/>
        </w:numPr>
        <w:spacing w:after="160" w:line="259"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Сурчев Н. Влияние на предоперативните рискови фактори върху преживяемостта на роговичния трансплантат при перфоративна кератопластика [дисертация]. МУ-София; 2013.</w:t>
      </w:r>
    </w:p>
    <w:p w:rsidR="009948AC" w:rsidRPr="00EA4D99" w:rsidRDefault="009948AC" w:rsidP="00C854EF">
      <w:pPr>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br w:type="page"/>
      </w:r>
    </w:p>
    <w:p w:rsidR="00230BE3" w:rsidRPr="00EA4D99" w:rsidRDefault="00F46499" w:rsidP="00C854EF">
      <w:pPr>
        <w:spacing w:after="160" w:line="259" w:lineRule="auto"/>
        <w:jc w:val="both"/>
        <w:rPr>
          <w:rFonts w:ascii="Times New Roman" w:eastAsia="Calibri" w:hAnsi="Times New Roman" w:cs="Times New Roman"/>
          <w:b/>
          <w:sz w:val="24"/>
          <w:szCs w:val="24"/>
          <w:lang w:val="bg-BG"/>
        </w:rPr>
      </w:pPr>
      <w:r w:rsidRPr="00EA4D99">
        <w:rPr>
          <w:rFonts w:ascii="Times New Roman" w:eastAsia="Calibri" w:hAnsi="Times New Roman" w:cs="Times New Roman"/>
          <w:b/>
          <w:sz w:val="24"/>
          <w:szCs w:val="24"/>
          <w:lang w:val="bg-BG"/>
        </w:rPr>
        <w:lastRenderedPageBreak/>
        <w:t>0</w:t>
      </w:r>
      <w:r w:rsidR="009948AC" w:rsidRPr="00EA4D99">
        <w:rPr>
          <w:rFonts w:ascii="Times New Roman" w:eastAsia="Calibri" w:hAnsi="Times New Roman" w:cs="Times New Roman"/>
          <w:b/>
          <w:sz w:val="24"/>
          <w:szCs w:val="24"/>
          <w:lang w:val="bg-BG"/>
        </w:rPr>
        <w:t>6</w:t>
      </w:r>
      <w:r w:rsidR="004069DE" w:rsidRPr="00EA4D99">
        <w:rPr>
          <w:rFonts w:ascii="Times New Roman" w:eastAsia="Calibri" w:hAnsi="Times New Roman" w:cs="Times New Roman"/>
          <w:b/>
          <w:sz w:val="24"/>
          <w:szCs w:val="24"/>
          <w:lang w:val="bg-BG"/>
        </w:rPr>
        <w:t>4</w:t>
      </w:r>
      <w:r w:rsidRPr="00EA4D99">
        <w:rPr>
          <w:rFonts w:ascii="Times New Roman" w:eastAsia="Calibri" w:hAnsi="Times New Roman" w:cs="Times New Roman"/>
          <w:b/>
          <w:sz w:val="24"/>
          <w:szCs w:val="24"/>
          <w:lang w:val="bg-BG"/>
        </w:rPr>
        <w:t xml:space="preserve"> </w:t>
      </w:r>
      <w:r w:rsidR="00230BE3" w:rsidRPr="00EA4D99">
        <w:rPr>
          <w:rFonts w:ascii="Times New Roman" w:eastAsia="Calibri" w:hAnsi="Times New Roman" w:cs="Times New Roman"/>
          <w:b/>
          <w:sz w:val="24"/>
          <w:szCs w:val="24"/>
          <w:lang w:val="bg-BG"/>
        </w:rPr>
        <w:t>Групчева Хр. Контактните лещи – оптичен и протективен елемент на предната очна повърхност. Контактологията в България, на Балканите и в Европа – проблеми и перспективи [дисертация]. МУ-Варна; 2009.</w:t>
      </w:r>
    </w:p>
    <w:p w:rsidR="00F722C0" w:rsidRPr="00EA4D99" w:rsidRDefault="00F722C0"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български източници [</w:t>
      </w:r>
      <w:r w:rsidR="009948AC" w:rsidRPr="00EA4D99">
        <w:rPr>
          <w:rFonts w:ascii="Times New Roman" w:hAnsi="Times New Roman" w:cs="Times New Roman"/>
          <w:b/>
          <w:sz w:val="24"/>
          <w:szCs w:val="24"/>
          <w:lang w:val="bg-BG"/>
        </w:rPr>
        <w:t>1</w:t>
      </w:r>
      <w:r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230BE3" w:rsidRPr="00EA4D99" w:rsidRDefault="00230BE3" w:rsidP="00C854EF">
      <w:pPr>
        <w:pStyle w:val="ListParagraph"/>
        <w:numPr>
          <w:ilvl w:val="0"/>
          <w:numId w:val="71"/>
        </w:numPr>
        <w:spacing w:after="0" w:line="240"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Любенова В. Сравнителен анализ на топографски и микроструктурни методики за оценка на роговицата в норма и патология. [дисертация]. МУ-Варна; 2014.</w:t>
      </w:r>
    </w:p>
    <w:p w:rsidR="009948AC" w:rsidRPr="00EA4D99" w:rsidRDefault="009948AC" w:rsidP="00C854EF">
      <w:pPr>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br w:type="page"/>
      </w:r>
    </w:p>
    <w:p w:rsidR="00230BE3" w:rsidRPr="00EA4D99" w:rsidRDefault="009948AC" w:rsidP="00C854EF">
      <w:pPr>
        <w:spacing w:after="160" w:line="259" w:lineRule="auto"/>
        <w:jc w:val="both"/>
        <w:rPr>
          <w:rFonts w:ascii="Times New Roman" w:eastAsia="Calibri" w:hAnsi="Times New Roman" w:cs="Times New Roman"/>
          <w:b/>
          <w:sz w:val="24"/>
          <w:szCs w:val="24"/>
          <w:lang w:val="bg-BG"/>
        </w:rPr>
      </w:pPr>
      <w:r w:rsidRPr="00EA4D99">
        <w:rPr>
          <w:rFonts w:ascii="Times New Roman" w:eastAsia="Calibri" w:hAnsi="Times New Roman" w:cs="Times New Roman"/>
          <w:b/>
          <w:sz w:val="24"/>
          <w:szCs w:val="24"/>
          <w:lang w:val="bg-BG"/>
        </w:rPr>
        <w:lastRenderedPageBreak/>
        <w:t>06</w:t>
      </w:r>
      <w:r w:rsidR="004069DE" w:rsidRPr="00EA4D99">
        <w:rPr>
          <w:rFonts w:ascii="Times New Roman" w:eastAsia="Calibri" w:hAnsi="Times New Roman" w:cs="Times New Roman"/>
          <w:b/>
          <w:sz w:val="24"/>
          <w:szCs w:val="24"/>
          <w:lang w:val="bg-BG"/>
        </w:rPr>
        <w:t>5</w:t>
      </w:r>
      <w:r w:rsidR="00F46499" w:rsidRPr="00EA4D99">
        <w:rPr>
          <w:rFonts w:ascii="Times New Roman" w:eastAsia="Calibri" w:hAnsi="Times New Roman" w:cs="Times New Roman"/>
          <w:b/>
          <w:sz w:val="24"/>
          <w:szCs w:val="24"/>
          <w:lang w:val="bg-BG"/>
        </w:rPr>
        <w:t xml:space="preserve"> </w:t>
      </w:r>
      <w:r w:rsidR="00230BE3" w:rsidRPr="00EA4D99">
        <w:rPr>
          <w:rFonts w:ascii="Times New Roman" w:eastAsia="Calibri" w:hAnsi="Times New Roman" w:cs="Times New Roman"/>
          <w:b/>
          <w:sz w:val="24"/>
          <w:szCs w:val="24"/>
          <w:lang w:val="bg-BG"/>
        </w:rPr>
        <w:t>Групчева Х, Цанева П. Корекция с контактни лещи. Варна: ИК Стено; 2003. 246 стр.</w:t>
      </w:r>
    </w:p>
    <w:p w:rsidR="009948AC" w:rsidRPr="00EA4D99" w:rsidRDefault="009948AC"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български източници [2</w:t>
      </w:r>
      <w:r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230BE3" w:rsidRPr="00EA4D99" w:rsidRDefault="00230BE3" w:rsidP="00C854EF">
      <w:pPr>
        <w:pStyle w:val="ListParagraph"/>
        <w:numPr>
          <w:ilvl w:val="0"/>
          <w:numId w:val="72"/>
        </w:numPr>
        <w:spacing w:after="160" w:line="259"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Хергелджиева-Филева Т. Усложнения след перфоративна кератопластика [дисертация]. МУ-София; 2015.</w:t>
      </w:r>
    </w:p>
    <w:p w:rsidR="00230BE3" w:rsidRPr="00EA4D99" w:rsidRDefault="00230BE3" w:rsidP="00C854EF">
      <w:pPr>
        <w:pStyle w:val="ListParagraph"/>
        <w:numPr>
          <w:ilvl w:val="0"/>
          <w:numId w:val="72"/>
        </w:numPr>
        <w:spacing w:after="160" w:line="259"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Сурчев Н. Влияние на предоперативните рискови фактори върху преживяемостта на роговичния трансплантат при перфоративна кератопластика [дисертация]. МУ-София; 2013.</w:t>
      </w:r>
    </w:p>
    <w:p w:rsidR="0087286A" w:rsidRPr="00EA4D99" w:rsidRDefault="0087286A" w:rsidP="00C854EF">
      <w:pPr>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br w:type="page"/>
      </w:r>
    </w:p>
    <w:p w:rsidR="00230BE3" w:rsidRPr="00EA4D99" w:rsidRDefault="004069DE" w:rsidP="00C854EF">
      <w:pPr>
        <w:spacing w:after="160" w:line="259" w:lineRule="auto"/>
        <w:jc w:val="both"/>
        <w:rPr>
          <w:rFonts w:ascii="Times New Roman" w:eastAsia="Calibri" w:hAnsi="Times New Roman" w:cs="Times New Roman"/>
          <w:b/>
          <w:sz w:val="24"/>
          <w:szCs w:val="24"/>
          <w:lang w:val="bg-BG"/>
        </w:rPr>
      </w:pPr>
      <w:r w:rsidRPr="00EA4D99">
        <w:rPr>
          <w:rFonts w:ascii="Times New Roman" w:eastAsia="Calibri" w:hAnsi="Times New Roman" w:cs="Times New Roman"/>
          <w:b/>
          <w:sz w:val="24"/>
          <w:szCs w:val="24"/>
          <w:lang w:val="bg-BG"/>
        </w:rPr>
        <w:lastRenderedPageBreak/>
        <w:t>066</w:t>
      </w:r>
      <w:r w:rsidR="00F46499" w:rsidRPr="00EA4D99">
        <w:rPr>
          <w:rFonts w:ascii="Times New Roman" w:eastAsia="Calibri" w:hAnsi="Times New Roman" w:cs="Times New Roman"/>
          <w:b/>
          <w:sz w:val="24"/>
          <w:szCs w:val="24"/>
          <w:lang w:val="bg-BG"/>
        </w:rPr>
        <w:t xml:space="preserve"> </w:t>
      </w:r>
      <w:r w:rsidR="00230BE3" w:rsidRPr="00EA4D99">
        <w:rPr>
          <w:rFonts w:ascii="Times New Roman" w:eastAsia="Calibri" w:hAnsi="Times New Roman" w:cs="Times New Roman"/>
          <w:b/>
          <w:sz w:val="24"/>
          <w:szCs w:val="24"/>
          <w:lang w:val="bg-BG"/>
        </w:rPr>
        <w:t>Групчева Х, Митов Т. Какво тря</w:t>
      </w:r>
      <w:r w:rsidR="00AF613F">
        <w:rPr>
          <w:rFonts w:ascii="Times New Roman" w:eastAsia="Calibri" w:hAnsi="Times New Roman" w:cs="Times New Roman"/>
          <w:b/>
          <w:sz w:val="24"/>
          <w:szCs w:val="24"/>
          <w:lang w:val="bg-BG"/>
        </w:rPr>
        <w:t>б</w:t>
      </w:r>
      <w:r w:rsidR="00230BE3" w:rsidRPr="00EA4D99">
        <w:rPr>
          <w:rFonts w:ascii="Times New Roman" w:eastAsia="Calibri" w:hAnsi="Times New Roman" w:cs="Times New Roman"/>
          <w:b/>
          <w:sz w:val="24"/>
          <w:szCs w:val="24"/>
          <w:lang w:val="bg-BG"/>
        </w:rPr>
        <w:t>ва да знаем за контактните лещи. Варна: Стено; 1994.</w:t>
      </w:r>
    </w:p>
    <w:p w:rsidR="0087286A" w:rsidRPr="00EA4D99" w:rsidRDefault="0087286A"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български източници [1</w:t>
      </w:r>
      <w:r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230BE3" w:rsidRPr="00EA4D99" w:rsidRDefault="00230BE3" w:rsidP="00C854EF">
      <w:pPr>
        <w:pStyle w:val="ListParagraph"/>
        <w:numPr>
          <w:ilvl w:val="0"/>
          <w:numId w:val="73"/>
        </w:numPr>
        <w:spacing w:after="160" w:line="259"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Маринова Т. Микроструктурен анализ на патологични структури в роговицата. [дисертация]. МУ-Варна; 2015.</w:t>
      </w:r>
    </w:p>
    <w:p w:rsidR="0087286A" w:rsidRPr="00EA4D99" w:rsidRDefault="0087286A" w:rsidP="00C854EF">
      <w:pPr>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br w:type="page"/>
      </w:r>
    </w:p>
    <w:p w:rsidR="00230BE3" w:rsidRPr="00EA4D99" w:rsidRDefault="0087286A" w:rsidP="00C854EF">
      <w:pPr>
        <w:spacing w:after="160" w:line="259" w:lineRule="auto"/>
        <w:jc w:val="both"/>
        <w:rPr>
          <w:rFonts w:ascii="Times New Roman" w:eastAsia="Calibri" w:hAnsi="Times New Roman" w:cs="Times New Roman"/>
          <w:b/>
          <w:sz w:val="24"/>
          <w:szCs w:val="24"/>
          <w:lang w:val="bg-BG"/>
        </w:rPr>
      </w:pPr>
      <w:r w:rsidRPr="00EA4D99">
        <w:rPr>
          <w:rFonts w:ascii="Times New Roman" w:eastAsia="Calibri" w:hAnsi="Times New Roman" w:cs="Times New Roman"/>
          <w:b/>
          <w:sz w:val="24"/>
          <w:szCs w:val="24"/>
          <w:lang w:val="bg-BG"/>
        </w:rPr>
        <w:lastRenderedPageBreak/>
        <w:t>06</w:t>
      </w:r>
      <w:r w:rsidR="004069DE" w:rsidRPr="00EA4D99">
        <w:rPr>
          <w:rFonts w:ascii="Times New Roman" w:eastAsia="Calibri" w:hAnsi="Times New Roman" w:cs="Times New Roman"/>
          <w:b/>
          <w:sz w:val="24"/>
          <w:szCs w:val="24"/>
          <w:lang w:val="bg-BG"/>
        </w:rPr>
        <w:t>7</w:t>
      </w:r>
      <w:r w:rsidR="002A57B4" w:rsidRPr="00EA4D99">
        <w:rPr>
          <w:rFonts w:ascii="Times New Roman" w:eastAsia="Calibri" w:hAnsi="Times New Roman" w:cs="Times New Roman"/>
          <w:b/>
          <w:sz w:val="24"/>
          <w:szCs w:val="24"/>
          <w:lang w:val="bg-BG"/>
        </w:rPr>
        <w:t xml:space="preserve"> </w:t>
      </w:r>
      <w:r w:rsidR="00230BE3" w:rsidRPr="00EA4D99">
        <w:rPr>
          <w:rFonts w:ascii="Times New Roman" w:eastAsia="Calibri" w:hAnsi="Times New Roman" w:cs="Times New Roman"/>
          <w:b/>
          <w:sz w:val="24"/>
          <w:szCs w:val="24"/>
          <w:lang w:val="bg-BG"/>
        </w:rPr>
        <w:t>Групчева, Х., Митов, Т. Високохидратни меки лещи като корекционно и терапевтично средство. Реф. бюлетин по офталмология. 1995;5:44–47.</w:t>
      </w:r>
    </w:p>
    <w:p w:rsidR="0087286A" w:rsidRPr="00EA4D99" w:rsidRDefault="0087286A"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български източници [1</w:t>
      </w:r>
      <w:r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230BE3" w:rsidRPr="00EA4D99" w:rsidRDefault="00230BE3" w:rsidP="00C854EF">
      <w:pPr>
        <w:pStyle w:val="ListParagraph"/>
        <w:numPr>
          <w:ilvl w:val="0"/>
          <w:numId w:val="74"/>
        </w:numPr>
        <w:spacing w:after="160" w:line="259"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Маринова Т. Микроструктурен анализ на патологични структури в роговицата. [дисертация]. МУ-Варна; 2015.</w:t>
      </w:r>
    </w:p>
    <w:p w:rsidR="00916505" w:rsidRPr="00EA4D99" w:rsidRDefault="00916505" w:rsidP="00C854EF">
      <w:pPr>
        <w:jc w:val="both"/>
        <w:rPr>
          <w:rFonts w:ascii="Times New Roman" w:eastAsia="Calibri" w:hAnsi="Times New Roman" w:cs="Times New Roman"/>
          <w:b/>
          <w:sz w:val="24"/>
          <w:szCs w:val="24"/>
          <w:lang w:val="bg-BG"/>
        </w:rPr>
      </w:pPr>
      <w:r w:rsidRPr="00EA4D99">
        <w:rPr>
          <w:rFonts w:ascii="Times New Roman" w:eastAsia="Calibri" w:hAnsi="Times New Roman" w:cs="Times New Roman"/>
          <w:b/>
          <w:sz w:val="24"/>
          <w:szCs w:val="24"/>
          <w:lang w:val="bg-BG"/>
        </w:rPr>
        <w:br w:type="page"/>
      </w:r>
    </w:p>
    <w:p w:rsidR="00230BE3" w:rsidRPr="00EA4D99" w:rsidRDefault="004069DE" w:rsidP="00C854EF">
      <w:pPr>
        <w:spacing w:after="160" w:line="259" w:lineRule="auto"/>
        <w:jc w:val="both"/>
        <w:rPr>
          <w:rFonts w:ascii="Times New Roman" w:eastAsia="Calibri" w:hAnsi="Times New Roman" w:cs="Times New Roman"/>
          <w:b/>
          <w:sz w:val="24"/>
          <w:szCs w:val="24"/>
          <w:lang w:val="bg-BG"/>
        </w:rPr>
      </w:pPr>
      <w:r w:rsidRPr="00EA4D99">
        <w:rPr>
          <w:rFonts w:ascii="Times New Roman" w:eastAsia="Calibri" w:hAnsi="Times New Roman" w:cs="Times New Roman"/>
          <w:b/>
          <w:sz w:val="24"/>
          <w:szCs w:val="24"/>
          <w:lang w:val="bg-BG"/>
        </w:rPr>
        <w:lastRenderedPageBreak/>
        <w:t>068</w:t>
      </w:r>
      <w:r w:rsidR="006040C4" w:rsidRPr="00EA4D99">
        <w:rPr>
          <w:rFonts w:ascii="Times New Roman" w:eastAsia="Calibri" w:hAnsi="Times New Roman" w:cs="Times New Roman"/>
          <w:b/>
          <w:sz w:val="24"/>
          <w:szCs w:val="24"/>
          <w:lang w:val="bg-BG"/>
        </w:rPr>
        <w:t xml:space="preserve"> </w:t>
      </w:r>
      <w:r w:rsidR="00230BE3" w:rsidRPr="00EA4D99">
        <w:rPr>
          <w:rFonts w:ascii="Times New Roman" w:eastAsia="Calibri" w:hAnsi="Times New Roman" w:cs="Times New Roman"/>
          <w:b/>
          <w:sz w:val="24"/>
          <w:szCs w:val="24"/>
          <w:lang w:val="bg-BG"/>
        </w:rPr>
        <w:t>Групчева, Х., Митов, Т. Газпроницаеми лещи при пациенти с усложнения от носене на меки контактни лещи. Реф. бюлетин по офталмология. 1995;2:44–47.</w:t>
      </w:r>
    </w:p>
    <w:p w:rsidR="0087286A" w:rsidRPr="00EA4D99" w:rsidRDefault="0087286A"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български източници [1</w:t>
      </w:r>
      <w:r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230BE3" w:rsidRPr="00EA4D99" w:rsidRDefault="00230BE3" w:rsidP="00C854EF">
      <w:pPr>
        <w:pStyle w:val="ListParagraph"/>
        <w:numPr>
          <w:ilvl w:val="0"/>
          <w:numId w:val="75"/>
        </w:numPr>
        <w:spacing w:after="160" w:line="259" w:lineRule="auto"/>
        <w:jc w:val="both"/>
        <w:rPr>
          <w:rFonts w:ascii="Times New Roman" w:eastAsia="Calibri" w:hAnsi="Times New Roman" w:cs="Times New Roman"/>
          <w:sz w:val="24"/>
          <w:szCs w:val="24"/>
          <w:lang w:val="bg-BG"/>
        </w:rPr>
      </w:pPr>
      <w:r w:rsidRPr="00EA4D99">
        <w:rPr>
          <w:rFonts w:ascii="Times New Roman" w:eastAsia="Calibri" w:hAnsi="Times New Roman" w:cs="Times New Roman"/>
          <w:sz w:val="24"/>
          <w:szCs w:val="24"/>
          <w:lang w:val="bg-BG"/>
        </w:rPr>
        <w:t>Маринова Т. Микроструктурен анализ на патологични структури в роговицата. [дисертация]. МУ-Варна; 2015.</w:t>
      </w:r>
    </w:p>
    <w:p w:rsidR="00916505" w:rsidRPr="00EA4D99" w:rsidRDefault="00916505" w:rsidP="00C854EF">
      <w:pPr>
        <w:jc w:val="both"/>
        <w:rPr>
          <w:rFonts w:ascii="Times New Roman" w:hAnsi="Times New Roman" w:cs="Times New Roman"/>
          <w:sz w:val="24"/>
          <w:szCs w:val="24"/>
        </w:rPr>
      </w:pPr>
      <w:r w:rsidRPr="00EA4D99">
        <w:rPr>
          <w:rFonts w:ascii="Times New Roman" w:hAnsi="Times New Roman" w:cs="Times New Roman"/>
          <w:sz w:val="24"/>
          <w:szCs w:val="24"/>
        </w:rPr>
        <w:br w:type="page"/>
      </w:r>
    </w:p>
    <w:p w:rsidR="006F35C6" w:rsidRPr="00EA4D99" w:rsidRDefault="006F35C6" w:rsidP="00C854EF">
      <w:pPr>
        <w:jc w:val="both"/>
        <w:rPr>
          <w:rFonts w:ascii="Times New Roman" w:hAnsi="Times New Roman" w:cs="Times New Roman"/>
          <w:b/>
          <w:sz w:val="24"/>
          <w:szCs w:val="24"/>
        </w:rPr>
      </w:pPr>
      <w:r w:rsidRPr="00EA4D99">
        <w:rPr>
          <w:rFonts w:ascii="Times New Roman" w:hAnsi="Times New Roman" w:cs="Times New Roman"/>
          <w:b/>
          <w:sz w:val="24"/>
          <w:szCs w:val="24"/>
        </w:rPr>
        <w:lastRenderedPageBreak/>
        <w:t>0</w:t>
      </w:r>
      <w:r w:rsidR="004069DE" w:rsidRPr="00EA4D99">
        <w:rPr>
          <w:rFonts w:ascii="Times New Roman" w:hAnsi="Times New Roman" w:cs="Times New Roman"/>
          <w:b/>
          <w:sz w:val="24"/>
          <w:szCs w:val="24"/>
          <w:lang w:val="bg-BG"/>
        </w:rPr>
        <w:t>69</w:t>
      </w:r>
      <w:r w:rsidRPr="00EA4D99">
        <w:rPr>
          <w:rFonts w:ascii="Times New Roman" w:hAnsi="Times New Roman" w:cs="Times New Roman"/>
          <w:b/>
          <w:sz w:val="24"/>
          <w:szCs w:val="24"/>
        </w:rPr>
        <w:t xml:space="preserve"> Marinova, T, Ivancheva, V, Sheherov, V, Grupcheva, C Acuracy of central and peripheral cornea thickness comparison of wo clinically available instruments. Scr. Sci. Medica 45, 16–21 (2013).</w:t>
      </w:r>
    </w:p>
    <w:p w:rsidR="00916505" w:rsidRPr="00EA4D99" w:rsidRDefault="00916505" w:rsidP="00C854EF">
      <w:pPr>
        <w:jc w:val="both"/>
        <w:rPr>
          <w:rFonts w:ascii="Times New Roman" w:hAnsi="Times New Roman" w:cs="Times New Roman"/>
          <w:b/>
          <w:sz w:val="24"/>
          <w:szCs w:val="24"/>
          <w:lang w:val="bg-BG"/>
        </w:rPr>
      </w:pPr>
      <w:r w:rsidRPr="00EA4D99">
        <w:rPr>
          <w:rFonts w:ascii="Times New Roman" w:hAnsi="Times New Roman" w:cs="Times New Roman"/>
          <w:b/>
          <w:sz w:val="24"/>
          <w:szCs w:val="24"/>
          <w:lang w:val="bg-BG"/>
        </w:rPr>
        <w:t>Цитирания в български източници [1</w:t>
      </w:r>
      <w:r w:rsidRPr="00EA4D99">
        <w:rPr>
          <w:rFonts w:ascii="Times New Roman" w:hAnsi="Times New Roman" w:cs="Times New Roman"/>
          <w:b/>
          <w:sz w:val="24"/>
          <w:szCs w:val="24"/>
        </w:rPr>
        <w:t>]</w:t>
      </w:r>
      <w:r w:rsidRPr="00EA4D99">
        <w:rPr>
          <w:rFonts w:ascii="Times New Roman" w:hAnsi="Times New Roman" w:cs="Times New Roman"/>
          <w:b/>
          <w:sz w:val="24"/>
          <w:szCs w:val="24"/>
          <w:lang w:val="bg-BG"/>
        </w:rPr>
        <w:t>:</w:t>
      </w:r>
    </w:p>
    <w:p w:rsidR="006F35C6" w:rsidRPr="00EA4D99" w:rsidRDefault="006F35C6" w:rsidP="00C854EF">
      <w:pPr>
        <w:pStyle w:val="ListParagraph"/>
        <w:numPr>
          <w:ilvl w:val="0"/>
          <w:numId w:val="76"/>
        </w:numPr>
        <w:spacing w:after="160" w:line="259" w:lineRule="auto"/>
        <w:jc w:val="both"/>
        <w:rPr>
          <w:rFonts w:ascii="Times New Roman" w:hAnsi="Times New Roman"/>
          <w:sz w:val="24"/>
          <w:szCs w:val="24"/>
          <w:lang w:val="bg-BG"/>
        </w:rPr>
      </w:pPr>
      <w:r w:rsidRPr="00EA4D99">
        <w:rPr>
          <w:rFonts w:ascii="Times New Roman" w:hAnsi="Times New Roman"/>
          <w:sz w:val="24"/>
          <w:szCs w:val="24"/>
          <w:lang w:val="bg-BG"/>
        </w:rPr>
        <w:t>Маринова, Теодора. Микроструктурен анализ на патологични структури в роговицата. [дисертация]. МУ-Варна; 2015.</w:t>
      </w:r>
    </w:p>
    <w:p w:rsidR="005A5428" w:rsidRDefault="005A5428" w:rsidP="00C854EF">
      <w:pPr>
        <w:jc w:val="both"/>
        <w:rPr>
          <w:rFonts w:ascii="Times New Roman" w:hAnsi="Times New Roman" w:cs="Times New Roman"/>
          <w:b/>
          <w:sz w:val="24"/>
          <w:szCs w:val="24"/>
        </w:rPr>
      </w:pPr>
      <w:r>
        <w:rPr>
          <w:rFonts w:ascii="Times New Roman" w:hAnsi="Times New Roman" w:cs="Times New Roman"/>
          <w:b/>
          <w:sz w:val="24"/>
          <w:szCs w:val="24"/>
        </w:rPr>
        <w:br w:type="page"/>
      </w:r>
    </w:p>
    <w:p w:rsidR="006F35C6" w:rsidRDefault="005A5428" w:rsidP="00C854EF">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070 </w:t>
      </w:r>
      <w:r w:rsidRPr="005A5428">
        <w:rPr>
          <w:rFonts w:ascii="Times New Roman" w:hAnsi="Times New Roman" w:cs="Times New Roman"/>
          <w:b/>
          <w:sz w:val="24"/>
          <w:szCs w:val="24"/>
        </w:rPr>
        <w:t>Efron N, Morgan PB, Woods CA, Santodomingo-Rubido J, Nichols JJ, Abesamis-Dichoso C, Aighamdi W, Awasthi S, Barr J, Beeler-Kaupke M, Belikova J, Belousov V, Bendoriene J, Casablanca J, Chandrinos A, Chande P, Cheng P, Chia J, Chu BS, Davila-Garcia E, Erdinest N, Fan CS, Fine P, Gierow P, Gonzalez-Meijome JM, Gonzalez MY, Grein H-J, Grupcheva CN, Gustafsson J, Helland M, Hong AYC, Hreinsson HI, Hsiao J, Hung LK, Itoi M, Jafari AR, Johansson O, Jones D, Jones L, Knajian R, Krasnanska J, Lam W, Lan W, Lemos RS, Leszczynska W, Mack CJ, Magnelli P, Malet F, Marani E, Marx S, Merchan NL, Montani G, Moroy JL, Nair V, Ong A, Orihuela GC, Pesinova A, Pettersson AL, Phillips G, Pintor R, Plakitsi A, Pult H, Qi P, Radu S, Ragnarsdottir JB, Raguz H, Gomez RLR, Ravn O, Romualdez-Oo J, Runberg S-E, Silih MS, Sim D, Sze L, Tan K-O, Tast P, Teufl M, Thunholm-Henriksson I-L, Tranoudis IG, van Beusekom M, van der Worp E, Vegh M, Vodnyanszky E, Ystenaes AE, Ziziuchin V. International survey of contact lens fitting for myopia control in children. Contact Lens Anterior Eye. 2020 Feb;43(1):4–8.</w:t>
      </w:r>
    </w:p>
    <w:p w:rsidR="005A5428" w:rsidRDefault="005A5428" w:rsidP="00C854EF">
      <w:pPr>
        <w:jc w:val="both"/>
        <w:rPr>
          <w:rFonts w:ascii="Times New Roman" w:hAnsi="Times New Roman" w:cs="Times New Roman"/>
          <w:b/>
          <w:sz w:val="24"/>
          <w:szCs w:val="24"/>
        </w:rPr>
      </w:pPr>
      <w:r w:rsidRPr="005A5428">
        <w:rPr>
          <w:rFonts w:ascii="Times New Roman" w:hAnsi="Times New Roman" w:cs="Times New Roman"/>
          <w:b/>
          <w:sz w:val="24"/>
          <w:szCs w:val="24"/>
        </w:rPr>
        <w:t>Цитирания в чужди източници [</w:t>
      </w:r>
      <w:r w:rsidR="008361DE">
        <w:rPr>
          <w:rFonts w:ascii="Times New Roman" w:hAnsi="Times New Roman" w:cs="Times New Roman"/>
          <w:b/>
          <w:sz w:val="24"/>
          <w:szCs w:val="24"/>
        </w:rPr>
        <w:t>15</w:t>
      </w:r>
      <w:r w:rsidRPr="005A5428">
        <w:rPr>
          <w:rFonts w:ascii="Times New Roman" w:hAnsi="Times New Roman" w:cs="Times New Roman"/>
          <w:b/>
          <w:sz w:val="24"/>
          <w:szCs w:val="24"/>
        </w:rPr>
        <w:t>]:</w:t>
      </w:r>
    </w:p>
    <w:p w:rsidR="005A5428" w:rsidRPr="005A5428" w:rsidRDefault="005A5428" w:rsidP="00C854EF">
      <w:pPr>
        <w:pStyle w:val="ListParagraph"/>
        <w:numPr>
          <w:ilvl w:val="0"/>
          <w:numId w:val="77"/>
        </w:numPr>
        <w:jc w:val="both"/>
        <w:rPr>
          <w:rFonts w:ascii="Times New Roman" w:hAnsi="Times New Roman" w:cs="Times New Roman"/>
          <w:sz w:val="24"/>
          <w:szCs w:val="24"/>
        </w:rPr>
      </w:pPr>
      <w:r w:rsidRPr="005A5428">
        <w:rPr>
          <w:rFonts w:ascii="Times New Roman" w:hAnsi="Times New Roman" w:cs="Times New Roman"/>
          <w:sz w:val="24"/>
          <w:szCs w:val="24"/>
        </w:rPr>
        <w:t xml:space="preserve">Woods J, Jones D, Jones L, Jones S, Hunt C, Chamberlain P, McNally J. Ocular health of children wearing daily disposable contact lenses over a 6-year period. Contact Lens and Anterior Eye. 2021 Feb 4;101391. </w:t>
      </w:r>
    </w:p>
    <w:p w:rsidR="005A5428" w:rsidRPr="005A5428" w:rsidRDefault="005A5428" w:rsidP="00C854EF">
      <w:pPr>
        <w:pStyle w:val="ListParagraph"/>
        <w:numPr>
          <w:ilvl w:val="0"/>
          <w:numId w:val="77"/>
        </w:numPr>
        <w:jc w:val="both"/>
        <w:rPr>
          <w:rFonts w:ascii="Times New Roman" w:hAnsi="Times New Roman" w:cs="Times New Roman"/>
          <w:sz w:val="24"/>
          <w:szCs w:val="24"/>
        </w:rPr>
      </w:pPr>
      <w:r w:rsidRPr="005A5428">
        <w:rPr>
          <w:rFonts w:ascii="Times New Roman" w:hAnsi="Times New Roman" w:cs="Times New Roman"/>
          <w:sz w:val="24"/>
          <w:szCs w:val="24"/>
        </w:rPr>
        <w:t xml:space="preserve">Vincent SJ, Cho P, Chan KY, Fadel D, Ghorbani-Mojarrad N, Gonzalez-Meijome JM, Johnson L, Kang P, Michaud L, Simard P, Jones L. CLEAR-Orthokeratology. Contact Lens Anterior Eye. 2021 Apr;44(2):240–69. </w:t>
      </w:r>
    </w:p>
    <w:p w:rsidR="005A5428" w:rsidRPr="005A5428" w:rsidRDefault="005A5428" w:rsidP="00C854EF">
      <w:pPr>
        <w:pStyle w:val="ListParagraph"/>
        <w:numPr>
          <w:ilvl w:val="0"/>
          <w:numId w:val="77"/>
        </w:numPr>
        <w:jc w:val="both"/>
        <w:rPr>
          <w:rFonts w:ascii="Times New Roman" w:hAnsi="Times New Roman" w:cs="Times New Roman"/>
          <w:sz w:val="24"/>
          <w:szCs w:val="24"/>
        </w:rPr>
      </w:pPr>
      <w:r w:rsidRPr="005A5428">
        <w:rPr>
          <w:rFonts w:ascii="Times New Roman" w:hAnsi="Times New Roman" w:cs="Times New Roman"/>
          <w:sz w:val="24"/>
          <w:szCs w:val="24"/>
        </w:rPr>
        <w:t xml:space="preserve">Stapleton F, Bakkar M, Carnt N, Chalmers R, Vijay AK, Marasini S, Ng A, Tan J, Wagner H, Woods C, Wolffsohn JS. CLEAR-Contact lens complications. Contact Lens Anterior Eye. 2021 Apr;44(2):330–67. </w:t>
      </w:r>
    </w:p>
    <w:p w:rsidR="005A5428" w:rsidRPr="005A5428" w:rsidRDefault="005A5428" w:rsidP="00C854EF">
      <w:pPr>
        <w:pStyle w:val="ListParagraph"/>
        <w:numPr>
          <w:ilvl w:val="0"/>
          <w:numId w:val="77"/>
        </w:numPr>
        <w:jc w:val="both"/>
        <w:rPr>
          <w:rFonts w:ascii="Times New Roman" w:hAnsi="Times New Roman" w:cs="Times New Roman"/>
          <w:sz w:val="24"/>
          <w:szCs w:val="24"/>
        </w:rPr>
      </w:pPr>
      <w:r w:rsidRPr="005A5428">
        <w:rPr>
          <w:rFonts w:ascii="Times New Roman" w:hAnsi="Times New Roman" w:cs="Times New Roman"/>
          <w:sz w:val="24"/>
          <w:szCs w:val="24"/>
        </w:rPr>
        <w:t xml:space="preserve">Morgan PB, Murphy PJ, Gifford KL, Gifford P, Golebiowski B, Johnson L, Makrynioti D, Moezzi AM, Moody K, Navascues-Cornago M, Schweizer H, Swiderska K, Young G, Willcox M. CLEAR-Effect of contact lens materials and designs on the anatomy and physiology of the eye. Contact Lens Anterior Eye. 2021 Apr;44(2):192–219. </w:t>
      </w:r>
    </w:p>
    <w:p w:rsidR="005A5428" w:rsidRPr="005A5428" w:rsidRDefault="005A5428" w:rsidP="00C854EF">
      <w:pPr>
        <w:pStyle w:val="ListParagraph"/>
        <w:numPr>
          <w:ilvl w:val="0"/>
          <w:numId w:val="77"/>
        </w:numPr>
        <w:jc w:val="both"/>
        <w:rPr>
          <w:rFonts w:ascii="Times New Roman" w:hAnsi="Times New Roman" w:cs="Times New Roman"/>
          <w:sz w:val="24"/>
          <w:szCs w:val="24"/>
        </w:rPr>
      </w:pPr>
      <w:r w:rsidRPr="005A5428">
        <w:rPr>
          <w:rFonts w:ascii="Times New Roman" w:hAnsi="Times New Roman" w:cs="Times New Roman"/>
          <w:sz w:val="24"/>
          <w:szCs w:val="24"/>
        </w:rPr>
        <w:t>Mohd-Ali B, Azmi N. Wearing Pattern and Awareness About Contact Lens Wear in Secondary School Students in Kuala Lumpur. OPTO. 2021 May 20</w:t>
      </w:r>
      <w:proofErr w:type="gramStart"/>
      <w:r w:rsidRPr="005A5428">
        <w:rPr>
          <w:rFonts w:ascii="Times New Roman" w:hAnsi="Times New Roman" w:cs="Times New Roman"/>
          <w:sz w:val="24"/>
          <w:szCs w:val="24"/>
        </w:rPr>
        <w:t>;13:155</w:t>
      </w:r>
      <w:proofErr w:type="gramEnd"/>
      <w:r w:rsidRPr="005A5428">
        <w:rPr>
          <w:rFonts w:ascii="Times New Roman" w:hAnsi="Times New Roman" w:cs="Times New Roman"/>
          <w:sz w:val="24"/>
          <w:szCs w:val="24"/>
        </w:rPr>
        <w:t xml:space="preserve">–60. </w:t>
      </w:r>
    </w:p>
    <w:p w:rsidR="005A5428" w:rsidRPr="005A5428" w:rsidRDefault="005A5428" w:rsidP="00C854EF">
      <w:pPr>
        <w:pStyle w:val="ListParagraph"/>
        <w:numPr>
          <w:ilvl w:val="0"/>
          <w:numId w:val="77"/>
        </w:numPr>
        <w:jc w:val="both"/>
        <w:rPr>
          <w:rFonts w:ascii="Times New Roman" w:hAnsi="Times New Roman" w:cs="Times New Roman"/>
          <w:sz w:val="24"/>
          <w:szCs w:val="24"/>
        </w:rPr>
      </w:pPr>
      <w:r w:rsidRPr="005A5428">
        <w:rPr>
          <w:rFonts w:ascii="Times New Roman" w:hAnsi="Times New Roman" w:cs="Times New Roman"/>
          <w:sz w:val="24"/>
          <w:szCs w:val="24"/>
        </w:rPr>
        <w:t xml:space="preserve">Lawrenson J, Dhakal R, Verkicharla P, Shah R, Huntjens B, Downie LE, Kernohan A, Li T, Virgili G, Walline J. Interventions for myopia control in children: a living systematic review and network meta-analysis. Cochrane Database of Systematic Reviews. 2021 Apr 7;2021(4):CD014758. </w:t>
      </w:r>
    </w:p>
    <w:p w:rsidR="005A5428" w:rsidRPr="005A5428" w:rsidRDefault="005A5428" w:rsidP="00C854EF">
      <w:pPr>
        <w:pStyle w:val="ListParagraph"/>
        <w:numPr>
          <w:ilvl w:val="0"/>
          <w:numId w:val="77"/>
        </w:numPr>
        <w:jc w:val="both"/>
        <w:rPr>
          <w:rFonts w:ascii="Times New Roman" w:hAnsi="Times New Roman" w:cs="Times New Roman"/>
          <w:sz w:val="24"/>
          <w:szCs w:val="24"/>
        </w:rPr>
      </w:pPr>
      <w:r w:rsidRPr="005A5428">
        <w:rPr>
          <w:rFonts w:ascii="Times New Roman" w:hAnsi="Times New Roman" w:cs="Times New Roman"/>
          <w:sz w:val="24"/>
          <w:szCs w:val="24"/>
        </w:rPr>
        <w:t xml:space="preserve">Jong M, Jonas JB, Wolffsohn JS, Berntsen DA, Cho P, Clarkson-Townsend D, Flitcroft DI, Gifford KL, Haarman AEG, Pardue MT, Richdale K, Sankaridurg P, Tedja MS, Wildsoet CF, Bailey-Wilson JE, Guggenheim JA, Hammond CJ, Kaprio J, MacGregor S, Mackey DA, Musolf AM, Klaver CCW, Verhoeven VJM, Vitart V, Smith EL. IMI 2021 Yearly Digest. Invest Ophthalmol Vis Sci. 2021 Apr 28;62(5):7–7. </w:t>
      </w:r>
    </w:p>
    <w:p w:rsidR="005A5428" w:rsidRPr="005A5428" w:rsidRDefault="005A5428" w:rsidP="00C854EF">
      <w:pPr>
        <w:pStyle w:val="ListParagraph"/>
        <w:numPr>
          <w:ilvl w:val="0"/>
          <w:numId w:val="77"/>
        </w:numPr>
        <w:jc w:val="both"/>
        <w:rPr>
          <w:rFonts w:ascii="Times New Roman" w:hAnsi="Times New Roman" w:cs="Times New Roman"/>
          <w:sz w:val="24"/>
          <w:szCs w:val="24"/>
        </w:rPr>
      </w:pPr>
      <w:r w:rsidRPr="005A5428">
        <w:rPr>
          <w:rFonts w:ascii="Times New Roman" w:hAnsi="Times New Roman" w:cs="Times New Roman"/>
          <w:sz w:val="24"/>
          <w:szCs w:val="24"/>
        </w:rPr>
        <w:t xml:space="preserve">Chang L-C, Sun C-C, Liao L-L. Compliance with orthokeratology care among parents of young children in Taiwan. Contact Lens and Anterior Eye. 2021 Feb 20;101427. </w:t>
      </w:r>
    </w:p>
    <w:p w:rsidR="005A5428" w:rsidRPr="005A5428" w:rsidRDefault="005A5428" w:rsidP="00C854EF">
      <w:pPr>
        <w:pStyle w:val="ListParagraph"/>
        <w:numPr>
          <w:ilvl w:val="0"/>
          <w:numId w:val="77"/>
        </w:numPr>
        <w:jc w:val="both"/>
        <w:rPr>
          <w:rFonts w:ascii="Times New Roman" w:hAnsi="Times New Roman" w:cs="Times New Roman"/>
          <w:sz w:val="24"/>
          <w:szCs w:val="24"/>
        </w:rPr>
      </w:pPr>
      <w:r w:rsidRPr="005A5428">
        <w:rPr>
          <w:rFonts w:ascii="Times New Roman" w:hAnsi="Times New Roman" w:cs="Times New Roman"/>
          <w:sz w:val="24"/>
          <w:szCs w:val="24"/>
        </w:rPr>
        <w:t>Remon L, Perez-Merino P, Macedo-de-Araujo RJ, Amorim-de-Sousa AI, Gonzalez-Meijome JM. Bifocal and Multifocal Contact Lenses for Presbyopia and Myopia Control. J Ophthalmol. 2020 Apr 1</w:t>
      </w:r>
      <w:proofErr w:type="gramStart"/>
      <w:r w:rsidRPr="005A5428">
        <w:rPr>
          <w:rFonts w:ascii="Times New Roman" w:hAnsi="Times New Roman" w:cs="Times New Roman"/>
          <w:sz w:val="24"/>
          <w:szCs w:val="24"/>
        </w:rPr>
        <w:t>;2020:8067657</w:t>
      </w:r>
      <w:proofErr w:type="gramEnd"/>
      <w:r w:rsidRPr="005A5428">
        <w:rPr>
          <w:rFonts w:ascii="Times New Roman" w:hAnsi="Times New Roman" w:cs="Times New Roman"/>
          <w:sz w:val="24"/>
          <w:szCs w:val="24"/>
        </w:rPr>
        <w:t xml:space="preserve">. </w:t>
      </w:r>
    </w:p>
    <w:p w:rsidR="005A5428" w:rsidRPr="005A5428" w:rsidRDefault="005A5428" w:rsidP="00C854EF">
      <w:pPr>
        <w:pStyle w:val="ListParagraph"/>
        <w:numPr>
          <w:ilvl w:val="0"/>
          <w:numId w:val="77"/>
        </w:numPr>
        <w:jc w:val="both"/>
        <w:rPr>
          <w:rFonts w:ascii="Times New Roman" w:hAnsi="Times New Roman" w:cs="Times New Roman"/>
          <w:sz w:val="24"/>
          <w:szCs w:val="24"/>
        </w:rPr>
      </w:pPr>
      <w:r w:rsidRPr="005A5428">
        <w:rPr>
          <w:rFonts w:ascii="Times New Roman" w:hAnsi="Times New Roman" w:cs="Times New Roman"/>
          <w:sz w:val="24"/>
          <w:szCs w:val="24"/>
        </w:rPr>
        <w:lastRenderedPageBreak/>
        <w:t xml:space="preserve">Naroo S. An increase in interest in myopia control. Contact Lens and Anterior Eye. 2020 Feb 1;43(1):1–2. </w:t>
      </w:r>
    </w:p>
    <w:p w:rsidR="005A5428" w:rsidRPr="005A5428" w:rsidRDefault="005A5428" w:rsidP="00C854EF">
      <w:pPr>
        <w:pStyle w:val="ListParagraph"/>
        <w:numPr>
          <w:ilvl w:val="0"/>
          <w:numId w:val="77"/>
        </w:numPr>
        <w:jc w:val="both"/>
        <w:rPr>
          <w:rFonts w:ascii="Times New Roman" w:hAnsi="Times New Roman" w:cs="Times New Roman"/>
          <w:sz w:val="24"/>
          <w:szCs w:val="24"/>
        </w:rPr>
      </w:pPr>
      <w:r w:rsidRPr="005A5428">
        <w:rPr>
          <w:rFonts w:ascii="Times New Roman" w:hAnsi="Times New Roman" w:cs="Times New Roman"/>
          <w:sz w:val="24"/>
          <w:szCs w:val="24"/>
        </w:rPr>
        <w:t xml:space="preserve">Naroo S. An increase in interest in myopia control. Contact Lens Anterior Eye. 2020 Feb;43(1):1–2. </w:t>
      </w:r>
    </w:p>
    <w:p w:rsidR="005A5428" w:rsidRPr="005A5428" w:rsidRDefault="005A5428" w:rsidP="00C854EF">
      <w:pPr>
        <w:pStyle w:val="ListParagraph"/>
        <w:numPr>
          <w:ilvl w:val="0"/>
          <w:numId w:val="77"/>
        </w:numPr>
        <w:jc w:val="both"/>
        <w:rPr>
          <w:rFonts w:ascii="Times New Roman" w:hAnsi="Times New Roman" w:cs="Times New Roman"/>
          <w:sz w:val="24"/>
          <w:szCs w:val="24"/>
        </w:rPr>
      </w:pPr>
      <w:r w:rsidRPr="005A5428">
        <w:rPr>
          <w:rFonts w:ascii="Times New Roman" w:hAnsi="Times New Roman" w:cs="Times New Roman"/>
          <w:sz w:val="24"/>
          <w:szCs w:val="24"/>
        </w:rPr>
        <w:t xml:space="preserve">Logan N. Myopia control and contact lenses. Contact Lens and Anterior Eye. 2020 Feb 1;43(1):3. </w:t>
      </w:r>
    </w:p>
    <w:p w:rsidR="005A5428" w:rsidRPr="005A5428" w:rsidRDefault="005A5428" w:rsidP="00C854EF">
      <w:pPr>
        <w:pStyle w:val="ListParagraph"/>
        <w:numPr>
          <w:ilvl w:val="0"/>
          <w:numId w:val="77"/>
        </w:numPr>
        <w:jc w:val="both"/>
        <w:rPr>
          <w:rFonts w:ascii="Times New Roman" w:hAnsi="Times New Roman" w:cs="Times New Roman"/>
          <w:sz w:val="24"/>
          <w:szCs w:val="24"/>
        </w:rPr>
      </w:pPr>
      <w:r w:rsidRPr="005A5428">
        <w:rPr>
          <w:rFonts w:ascii="Times New Roman" w:hAnsi="Times New Roman" w:cs="Times New Roman"/>
          <w:sz w:val="24"/>
          <w:szCs w:val="24"/>
        </w:rPr>
        <w:t xml:space="preserve">Kropacz-Sobkowiak S, Przekoracka-Krawczyk A, Michalak K, Michalski A, Kujawa K, Olszewski J. The influence of high addition soft multifocal contact lenses on visual performance. Klinika Oczna / Acta Ophthalmologica Polonica. 2020;122(3):92–9. </w:t>
      </w:r>
    </w:p>
    <w:p w:rsidR="005A5428" w:rsidRPr="005A5428" w:rsidRDefault="005A5428" w:rsidP="00C854EF">
      <w:pPr>
        <w:pStyle w:val="ListParagraph"/>
        <w:numPr>
          <w:ilvl w:val="0"/>
          <w:numId w:val="77"/>
        </w:numPr>
        <w:jc w:val="both"/>
        <w:rPr>
          <w:rFonts w:ascii="Times New Roman" w:hAnsi="Times New Roman" w:cs="Times New Roman"/>
          <w:sz w:val="24"/>
          <w:szCs w:val="24"/>
        </w:rPr>
      </w:pPr>
      <w:r w:rsidRPr="005A5428">
        <w:rPr>
          <w:rFonts w:ascii="Times New Roman" w:hAnsi="Times New Roman" w:cs="Times New Roman"/>
          <w:sz w:val="24"/>
          <w:szCs w:val="24"/>
        </w:rPr>
        <w:t xml:space="preserve">Gifford P, Tran M, Priestley C, Maseedupally V, Kang P. Reducing treatment zone diameter in orthokeratology and its effect on peripheral ocular refraction. Contact Lens and Anterior Eye. 2020 Feb 1;43(1):54–9. </w:t>
      </w:r>
    </w:p>
    <w:p w:rsidR="005A5428" w:rsidRPr="005A5428" w:rsidRDefault="005A5428" w:rsidP="00C854EF">
      <w:pPr>
        <w:pStyle w:val="ListParagraph"/>
        <w:numPr>
          <w:ilvl w:val="0"/>
          <w:numId w:val="77"/>
        </w:numPr>
        <w:jc w:val="both"/>
        <w:rPr>
          <w:rFonts w:ascii="Times New Roman" w:hAnsi="Times New Roman" w:cs="Times New Roman"/>
          <w:sz w:val="24"/>
          <w:szCs w:val="24"/>
        </w:rPr>
      </w:pPr>
      <w:r w:rsidRPr="005A5428">
        <w:rPr>
          <w:rFonts w:ascii="Times New Roman" w:hAnsi="Times New Roman" w:cs="Times New Roman"/>
          <w:sz w:val="24"/>
          <w:szCs w:val="24"/>
        </w:rPr>
        <w:t>Gifford KL. Childhood and lifetime risk comparison of myopia control with contact lenses. Contact Lens and Anterior Eye. 2020 Feb 1;43(1):26–32.</w:t>
      </w:r>
    </w:p>
    <w:sectPr w:rsidR="005A5428" w:rsidRPr="005A5428" w:rsidSect="006C07C4">
      <w:headerReference w:type="default" r:id="rId9"/>
      <w:pgSz w:w="11907" w:h="16839" w:code="9"/>
      <w:pgMar w:top="720" w:right="990" w:bottom="720" w:left="135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EDA" w:rsidRDefault="00CE3EDA" w:rsidP="00141B95">
      <w:pPr>
        <w:spacing w:after="0" w:line="240" w:lineRule="auto"/>
      </w:pPr>
      <w:r>
        <w:separator/>
      </w:r>
    </w:p>
  </w:endnote>
  <w:endnote w:type="continuationSeparator" w:id="0">
    <w:p w:rsidR="00CE3EDA" w:rsidRDefault="00CE3EDA" w:rsidP="00141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ExcelciorCyr">
    <w:altName w:val="Times New Roman"/>
    <w:charset w:val="00"/>
    <w:family w:val="roman"/>
    <w:pitch w:val="variable"/>
    <w:sig w:usb0="00000287"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MingLiU">
    <w:altName w:val="Arial Unicode MS"/>
    <w:panose1 w:val="02010609000101010101"/>
    <w:charset w:val="88"/>
    <w:family w:val="modern"/>
    <w:notTrueType/>
    <w:pitch w:val="fixed"/>
    <w:sig w:usb0="00000000"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EDA" w:rsidRDefault="00CE3EDA" w:rsidP="00141B95">
      <w:pPr>
        <w:spacing w:after="0" w:line="240" w:lineRule="auto"/>
      </w:pPr>
      <w:r>
        <w:separator/>
      </w:r>
    </w:p>
  </w:footnote>
  <w:footnote w:type="continuationSeparator" w:id="0">
    <w:p w:rsidR="00CE3EDA" w:rsidRDefault="00CE3EDA" w:rsidP="00141B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3A5" w:rsidRDefault="001D73A5" w:rsidP="00141B95">
    <w:pPr>
      <w:pStyle w:val="Header"/>
      <w:jc w:val="center"/>
    </w:pPr>
    <w:r>
      <w:rPr>
        <w:noProof/>
      </w:rPr>
      <mc:AlternateContent>
        <mc:Choice Requires="wps">
          <w:drawing>
            <wp:anchor distT="0" distB="0" distL="114300" distR="114300" simplePos="0" relativeHeight="251658752" behindDoc="0" locked="0" layoutInCell="1" allowOverlap="1" wp14:anchorId="59DB0BB3" wp14:editId="435CCA5D">
              <wp:simplePos x="0" y="0"/>
              <wp:positionH relativeFrom="column">
                <wp:posOffset>-372745</wp:posOffset>
              </wp:positionH>
              <wp:positionV relativeFrom="paragraph">
                <wp:posOffset>-39370</wp:posOffset>
              </wp:positionV>
              <wp:extent cx="3380105" cy="5715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010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73A5" w:rsidRPr="00FF216F" w:rsidRDefault="001D73A5" w:rsidP="00141B95">
                          <w:pPr>
                            <w:pStyle w:val="Heading3"/>
                            <w:jc w:val="right"/>
                            <w:rPr>
                              <w:sz w:val="16"/>
                              <w:szCs w:val="16"/>
                              <w:lang w:val="de-DE"/>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DB0BB3" id="_x0000_t202" coordsize="21600,21600" o:spt="202" path="m,l,21600r21600,l21600,xe">
              <v:stroke joinstyle="miter"/>
              <v:path gradientshapeok="t" o:connecttype="rect"/>
            </v:shapetype>
            <v:shape id="Text Box 2" o:spid="_x0000_s1026" type="#_x0000_t202" style="position:absolute;left:0;text-align:left;margin-left:-29.35pt;margin-top:-3.1pt;width:266.1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" stroked="f">
              <v:textbox inset="0,,0">
                <w:txbxContent>
                  <w:p w:rsidR="001D73A5" w:rsidRPr="00FF216F" w:rsidRDefault="001D73A5" w:rsidP="00141B95">
                    <w:pPr>
                      <w:pStyle w:val="Heading3"/>
                      <w:jc w:val="right"/>
                      <w:rPr>
                        <w:sz w:val="16"/>
                        <w:szCs w:val="16"/>
                        <w:lang w:val="de-DE"/>
                      </w:rPr>
                    </w:pPr>
                  </w:p>
                </w:txbxContent>
              </v:textbox>
            </v:shape>
          </w:pict>
        </mc:Fallback>
      </mc:AlternateContent>
    </w:r>
  </w:p>
  <w:p w:rsidR="001D73A5" w:rsidRDefault="001D73A5" w:rsidP="00141B95">
    <w:pPr>
      <w:pStyle w:val="Header"/>
      <w:tabs>
        <w:tab w:val="left" w:pos="4785"/>
        <w:tab w:val="center" w:pos="5528"/>
      </w:tabs>
    </w:pPr>
  </w:p>
  <w:p w:rsidR="001D73A5" w:rsidRPr="00794248" w:rsidRDefault="001D73A5" w:rsidP="00141B95">
    <w:pPr>
      <w:pStyle w:val="Header"/>
      <w:tabs>
        <w:tab w:val="left" w:pos="4785"/>
        <w:tab w:val="center" w:pos="5528"/>
      </w:tabs>
    </w:pPr>
  </w:p>
  <w:p w:rsidR="001D73A5" w:rsidRDefault="001D73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46366"/>
    <w:multiLevelType w:val="hybridMultilevel"/>
    <w:tmpl w:val="41EA1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2D59DA"/>
    <w:multiLevelType w:val="hybridMultilevel"/>
    <w:tmpl w:val="8B082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A0ED2"/>
    <w:multiLevelType w:val="hybridMultilevel"/>
    <w:tmpl w:val="D3FC2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743FEF"/>
    <w:multiLevelType w:val="hybridMultilevel"/>
    <w:tmpl w:val="6B806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87089F"/>
    <w:multiLevelType w:val="hybridMultilevel"/>
    <w:tmpl w:val="12D86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E04421"/>
    <w:multiLevelType w:val="hybridMultilevel"/>
    <w:tmpl w:val="F04E8E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9A006B"/>
    <w:multiLevelType w:val="hybridMultilevel"/>
    <w:tmpl w:val="088E8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7D7BFA"/>
    <w:multiLevelType w:val="hybridMultilevel"/>
    <w:tmpl w:val="8956436E"/>
    <w:lvl w:ilvl="0" w:tplc="83AAA4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A51712"/>
    <w:multiLevelType w:val="hybridMultilevel"/>
    <w:tmpl w:val="DBE0C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BB63B2"/>
    <w:multiLevelType w:val="hybridMultilevel"/>
    <w:tmpl w:val="CE646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062C22"/>
    <w:multiLevelType w:val="hybridMultilevel"/>
    <w:tmpl w:val="7AF81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DE7692"/>
    <w:multiLevelType w:val="hybridMultilevel"/>
    <w:tmpl w:val="B900C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FA2EE1"/>
    <w:multiLevelType w:val="hybridMultilevel"/>
    <w:tmpl w:val="CE38A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054A25"/>
    <w:multiLevelType w:val="hybridMultilevel"/>
    <w:tmpl w:val="18DC2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8615C5"/>
    <w:multiLevelType w:val="hybridMultilevel"/>
    <w:tmpl w:val="7C9609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5367200"/>
    <w:multiLevelType w:val="hybridMultilevel"/>
    <w:tmpl w:val="680E4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D40AE3"/>
    <w:multiLevelType w:val="hybridMultilevel"/>
    <w:tmpl w:val="CE2E6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6707BD"/>
    <w:multiLevelType w:val="hybridMultilevel"/>
    <w:tmpl w:val="8438F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493D3D"/>
    <w:multiLevelType w:val="hybridMultilevel"/>
    <w:tmpl w:val="52980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7871E3"/>
    <w:multiLevelType w:val="hybridMultilevel"/>
    <w:tmpl w:val="78E8DE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BA05DF"/>
    <w:multiLevelType w:val="hybridMultilevel"/>
    <w:tmpl w:val="94E229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C71D34"/>
    <w:multiLevelType w:val="hybridMultilevel"/>
    <w:tmpl w:val="11EE2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1BF6156"/>
    <w:multiLevelType w:val="hybridMultilevel"/>
    <w:tmpl w:val="6CBA7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21B20E4"/>
    <w:multiLevelType w:val="hybridMultilevel"/>
    <w:tmpl w:val="B94A01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264103C"/>
    <w:multiLevelType w:val="hybridMultilevel"/>
    <w:tmpl w:val="22B00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AB2033"/>
    <w:multiLevelType w:val="hybridMultilevel"/>
    <w:tmpl w:val="7004A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7116B4"/>
    <w:multiLevelType w:val="hybridMultilevel"/>
    <w:tmpl w:val="9FCE4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74000E8"/>
    <w:multiLevelType w:val="hybridMultilevel"/>
    <w:tmpl w:val="7AAA6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7D12D5A"/>
    <w:multiLevelType w:val="hybridMultilevel"/>
    <w:tmpl w:val="50A41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81E311D"/>
    <w:multiLevelType w:val="hybridMultilevel"/>
    <w:tmpl w:val="564AC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85863C5"/>
    <w:multiLevelType w:val="hybridMultilevel"/>
    <w:tmpl w:val="5C1E4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9903D69"/>
    <w:multiLevelType w:val="hybridMultilevel"/>
    <w:tmpl w:val="6EF88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AF239BB"/>
    <w:multiLevelType w:val="hybridMultilevel"/>
    <w:tmpl w:val="02B8A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CFB4B31"/>
    <w:multiLevelType w:val="hybridMultilevel"/>
    <w:tmpl w:val="3ECA5E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02F3247"/>
    <w:multiLevelType w:val="hybridMultilevel"/>
    <w:tmpl w:val="7DF48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1F00DBE"/>
    <w:multiLevelType w:val="hybridMultilevel"/>
    <w:tmpl w:val="F266E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2260678"/>
    <w:multiLevelType w:val="hybridMultilevel"/>
    <w:tmpl w:val="59EC0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34D476A"/>
    <w:multiLevelType w:val="hybridMultilevel"/>
    <w:tmpl w:val="F78C5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3B5701F"/>
    <w:multiLevelType w:val="hybridMultilevel"/>
    <w:tmpl w:val="3C364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57D2F38"/>
    <w:multiLevelType w:val="hybridMultilevel"/>
    <w:tmpl w:val="9132971E"/>
    <w:lvl w:ilvl="0" w:tplc="D4009DA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86A6DA6"/>
    <w:multiLevelType w:val="hybridMultilevel"/>
    <w:tmpl w:val="121C2B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89D19E7"/>
    <w:multiLevelType w:val="hybridMultilevel"/>
    <w:tmpl w:val="81984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426E6E"/>
    <w:multiLevelType w:val="hybridMultilevel"/>
    <w:tmpl w:val="33DAB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A970D6"/>
    <w:multiLevelType w:val="hybridMultilevel"/>
    <w:tmpl w:val="4E00D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E0E6F78"/>
    <w:multiLevelType w:val="hybridMultilevel"/>
    <w:tmpl w:val="7FAC6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EE645A3"/>
    <w:multiLevelType w:val="hybridMultilevel"/>
    <w:tmpl w:val="51CA0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08B5D76"/>
    <w:multiLevelType w:val="hybridMultilevel"/>
    <w:tmpl w:val="EEA036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10B7E62"/>
    <w:multiLevelType w:val="hybridMultilevel"/>
    <w:tmpl w:val="67467B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6A020F9"/>
    <w:multiLevelType w:val="hybridMultilevel"/>
    <w:tmpl w:val="52F4A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7D20716"/>
    <w:multiLevelType w:val="hybridMultilevel"/>
    <w:tmpl w:val="00401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7D4537A"/>
    <w:multiLevelType w:val="hybridMultilevel"/>
    <w:tmpl w:val="ECC86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90E5F35"/>
    <w:multiLevelType w:val="hybridMultilevel"/>
    <w:tmpl w:val="598E11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941156B"/>
    <w:multiLevelType w:val="hybridMultilevel"/>
    <w:tmpl w:val="2C90D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B634E53"/>
    <w:multiLevelType w:val="hybridMultilevel"/>
    <w:tmpl w:val="98C08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CD42000"/>
    <w:multiLevelType w:val="hybridMultilevel"/>
    <w:tmpl w:val="16423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54A4987"/>
    <w:multiLevelType w:val="hybridMultilevel"/>
    <w:tmpl w:val="AB6A7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541C38"/>
    <w:multiLevelType w:val="hybridMultilevel"/>
    <w:tmpl w:val="028AB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C15532D"/>
    <w:multiLevelType w:val="hybridMultilevel"/>
    <w:tmpl w:val="E2BCF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B2717A"/>
    <w:multiLevelType w:val="hybridMultilevel"/>
    <w:tmpl w:val="8DC8C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DBB16D4"/>
    <w:multiLevelType w:val="hybridMultilevel"/>
    <w:tmpl w:val="95BA705E"/>
    <w:lvl w:ilvl="0" w:tplc="6000510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9A0ED0"/>
    <w:multiLevelType w:val="hybridMultilevel"/>
    <w:tmpl w:val="F43C68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EEA6FC5"/>
    <w:multiLevelType w:val="hybridMultilevel"/>
    <w:tmpl w:val="198C5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05609A3"/>
    <w:multiLevelType w:val="hybridMultilevel"/>
    <w:tmpl w:val="99C81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15A759E"/>
    <w:multiLevelType w:val="hybridMultilevel"/>
    <w:tmpl w:val="0854D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1B65421"/>
    <w:multiLevelType w:val="hybridMultilevel"/>
    <w:tmpl w:val="FA8C8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20A5BAF"/>
    <w:multiLevelType w:val="hybridMultilevel"/>
    <w:tmpl w:val="5588B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3A61570"/>
    <w:multiLevelType w:val="hybridMultilevel"/>
    <w:tmpl w:val="FFDC2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5303DEC"/>
    <w:multiLevelType w:val="hybridMultilevel"/>
    <w:tmpl w:val="CAE2F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9DC6898"/>
    <w:multiLevelType w:val="hybridMultilevel"/>
    <w:tmpl w:val="81B6B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B7A7C0B"/>
    <w:multiLevelType w:val="hybridMultilevel"/>
    <w:tmpl w:val="31086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CA84862"/>
    <w:multiLevelType w:val="hybridMultilevel"/>
    <w:tmpl w:val="F27C1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FE33296"/>
    <w:multiLevelType w:val="hybridMultilevel"/>
    <w:tmpl w:val="DEA03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5980B74"/>
    <w:multiLevelType w:val="hybridMultilevel"/>
    <w:tmpl w:val="1FB01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5CA2289"/>
    <w:multiLevelType w:val="hybridMultilevel"/>
    <w:tmpl w:val="6F04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82E5741"/>
    <w:multiLevelType w:val="hybridMultilevel"/>
    <w:tmpl w:val="5AA85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B640A94"/>
    <w:multiLevelType w:val="hybridMultilevel"/>
    <w:tmpl w:val="52585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D17254F"/>
    <w:multiLevelType w:val="hybridMultilevel"/>
    <w:tmpl w:val="BF327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66"/>
  </w:num>
  <w:num w:numId="3">
    <w:abstractNumId w:val="35"/>
  </w:num>
  <w:num w:numId="4">
    <w:abstractNumId w:val="44"/>
  </w:num>
  <w:num w:numId="5">
    <w:abstractNumId w:val="31"/>
  </w:num>
  <w:num w:numId="6">
    <w:abstractNumId w:val="0"/>
  </w:num>
  <w:num w:numId="7">
    <w:abstractNumId w:val="46"/>
  </w:num>
  <w:num w:numId="8">
    <w:abstractNumId w:val="16"/>
  </w:num>
  <w:num w:numId="9">
    <w:abstractNumId w:val="50"/>
  </w:num>
  <w:num w:numId="10">
    <w:abstractNumId w:val="11"/>
  </w:num>
  <w:num w:numId="11">
    <w:abstractNumId w:val="67"/>
  </w:num>
  <w:num w:numId="12">
    <w:abstractNumId w:val="63"/>
  </w:num>
  <w:num w:numId="13">
    <w:abstractNumId w:val="49"/>
  </w:num>
  <w:num w:numId="14">
    <w:abstractNumId w:val="30"/>
  </w:num>
  <w:num w:numId="15">
    <w:abstractNumId w:val="22"/>
  </w:num>
  <w:num w:numId="16">
    <w:abstractNumId w:val="2"/>
  </w:num>
  <w:num w:numId="17">
    <w:abstractNumId w:val="32"/>
  </w:num>
  <w:num w:numId="18">
    <w:abstractNumId w:val="33"/>
  </w:num>
  <w:num w:numId="19">
    <w:abstractNumId w:val="27"/>
  </w:num>
  <w:num w:numId="20">
    <w:abstractNumId w:val="52"/>
  </w:num>
  <w:num w:numId="21">
    <w:abstractNumId w:val="59"/>
  </w:num>
  <w:num w:numId="22">
    <w:abstractNumId w:val="7"/>
  </w:num>
  <w:num w:numId="23">
    <w:abstractNumId w:val="36"/>
  </w:num>
  <w:num w:numId="24">
    <w:abstractNumId w:val="10"/>
  </w:num>
  <w:num w:numId="25">
    <w:abstractNumId w:val="25"/>
  </w:num>
  <w:num w:numId="26">
    <w:abstractNumId w:val="56"/>
  </w:num>
  <w:num w:numId="27">
    <w:abstractNumId w:val="34"/>
  </w:num>
  <w:num w:numId="28">
    <w:abstractNumId w:val="60"/>
  </w:num>
  <w:num w:numId="29">
    <w:abstractNumId w:val="57"/>
  </w:num>
  <w:num w:numId="30">
    <w:abstractNumId w:val="13"/>
  </w:num>
  <w:num w:numId="31">
    <w:abstractNumId w:val="42"/>
  </w:num>
  <w:num w:numId="32">
    <w:abstractNumId w:val="75"/>
  </w:num>
  <w:num w:numId="33">
    <w:abstractNumId w:val="37"/>
  </w:num>
  <w:num w:numId="34">
    <w:abstractNumId w:val="41"/>
  </w:num>
  <w:num w:numId="35">
    <w:abstractNumId w:val="24"/>
  </w:num>
  <w:num w:numId="36">
    <w:abstractNumId w:val="19"/>
  </w:num>
  <w:num w:numId="37">
    <w:abstractNumId w:val="68"/>
  </w:num>
  <w:num w:numId="38">
    <w:abstractNumId w:val="47"/>
  </w:num>
  <w:num w:numId="39">
    <w:abstractNumId w:val="15"/>
  </w:num>
  <w:num w:numId="40">
    <w:abstractNumId w:val="4"/>
  </w:num>
  <w:num w:numId="41">
    <w:abstractNumId w:val="45"/>
  </w:num>
  <w:num w:numId="42">
    <w:abstractNumId w:val="21"/>
  </w:num>
  <w:num w:numId="43">
    <w:abstractNumId w:val="61"/>
  </w:num>
  <w:num w:numId="44">
    <w:abstractNumId w:val="64"/>
  </w:num>
  <w:num w:numId="45">
    <w:abstractNumId w:val="43"/>
  </w:num>
  <w:num w:numId="46">
    <w:abstractNumId w:val="39"/>
  </w:num>
  <w:num w:numId="47">
    <w:abstractNumId w:val="65"/>
  </w:num>
  <w:num w:numId="48">
    <w:abstractNumId w:val="38"/>
  </w:num>
  <w:num w:numId="49">
    <w:abstractNumId w:val="55"/>
  </w:num>
  <w:num w:numId="50">
    <w:abstractNumId w:val="20"/>
  </w:num>
  <w:num w:numId="51">
    <w:abstractNumId w:val="5"/>
  </w:num>
  <w:num w:numId="52">
    <w:abstractNumId w:val="70"/>
  </w:num>
  <w:num w:numId="53">
    <w:abstractNumId w:val="58"/>
  </w:num>
  <w:num w:numId="54">
    <w:abstractNumId w:val="76"/>
  </w:num>
  <w:num w:numId="55">
    <w:abstractNumId w:val="9"/>
  </w:num>
  <w:num w:numId="56">
    <w:abstractNumId w:val="54"/>
  </w:num>
  <w:num w:numId="57">
    <w:abstractNumId w:val="18"/>
  </w:num>
  <w:num w:numId="58">
    <w:abstractNumId w:val="8"/>
  </w:num>
  <w:num w:numId="59">
    <w:abstractNumId w:val="73"/>
  </w:num>
  <w:num w:numId="60">
    <w:abstractNumId w:val="29"/>
  </w:num>
  <w:num w:numId="61">
    <w:abstractNumId w:val="17"/>
  </w:num>
  <w:num w:numId="62">
    <w:abstractNumId w:val="71"/>
  </w:num>
  <w:num w:numId="63">
    <w:abstractNumId w:val="74"/>
  </w:num>
  <w:num w:numId="64">
    <w:abstractNumId w:val="51"/>
  </w:num>
  <w:num w:numId="65">
    <w:abstractNumId w:val="26"/>
  </w:num>
  <w:num w:numId="66">
    <w:abstractNumId w:val="72"/>
  </w:num>
  <w:num w:numId="67">
    <w:abstractNumId w:val="1"/>
  </w:num>
  <w:num w:numId="68">
    <w:abstractNumId w:val="23"/>
  </w:num>
  <w:num w:numId="69">
    <w:abstractNumId w:val="69"/>
  </w:num>
  <w:num w:numId="70">
    <w:abstractNumId w:val="48"/>
  </w:num>
  <w:num w:numId="71">
    <w:abstractNumId w:val="28"/>
  </w:num>
  <w:num w:numId="72">
    <w:abstractNumId w:val="53"/>
  </w:num>
  <w:num w:numId="73">
    <w:abstractNumId w:val="14"/>
  </w:num>
  <w:num w:numId="74">
    <w:abstractNumId w:val="62"/>
  </w:num>
  <w:num w:numId="75">
    <w:abstractNumId w:val="12"/>
  </w:num>
  <w:num w:numId="76">
    <w:abstractNumId w:val="40"/>
  </w:num>
  <w:num w:numId="77">
    <w:abstractNumId w:val="3"/>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C47"/>
    <w:rsid w:val="00017727"/>
    <w:rsid w:val="0002119C"/>
    <w:rsid w:val="0002130D"/>
    <w:rsid w:val="0002241B"/>
    <w:rsid w:val="00023A51"/>
    <w:rsid w:val="00037772"/>
    <w:rsid w:val="0005288F"/>
    <w:rsid w:val="00057810"/>
    <w:rsid w:val="00062B73"/>
    <w:rsid w:val="00074BFC"/>
    <w:rsid w:val="000832F7"/>
    <w:rsid w:val="00083670"/>
    <w:rsid w:val="000872C5"/>
    <w:rsid w:val="00097E4C"/>
    <w:rsid w:val="000A771E"/>
    <w:rsid w:val="000A77B6"/>
    <w:rsid w:val="000B00E5"/>
    <w:rsid w:val="000D0047"/>
    <w:rsid w:val="000D348E"/>
    <w:rsid w:val="000D67BA"/>
    <w:rsid w:val="000D73B0"/>
    <w:rsid w:val="000E5DBF"/>
    <w:rsid w:val="000E7FE3"/>
    <w:rsid w:val="000F2A64"/>
    <w:rsid w:val="00102DC2"/>
    <w:rsid w:val="0012073F"/>
    <w:rsid w:val="00120FAF"/>
    <w:rsid w:val="0012187A"/>
    <w:rsid w:val="00124353"/>
    <w:rsid w:val="00124458"/>
    <w:rsid w:val="00130051"/>
    <w:rsid w:val="00130870"/>
    <w:rsid w:val="0013283F"/>
    <w:rsid w:val="001407AE"/>
    <w:rsid w:val="00141B95"/>
    <w:rsid w:val="0014726F"/>
    <w:rsid w:val="0015105F"/>
    <w:rsid w:val="0015238B"/>
    <w:rsid w:val="001524C6"/>
    <w:rsid w:val="00160CD5"/>
    <w:rsid w:val="001638A1"/>
    <w:rsid w:val="00172EF0"/>
    <w:rsid w:val="00177C8B"/>
    <w:rsid w:val="00181655"/>
    <w:rsid w:val="001818A1"/>
    <w:rsid w:val="001851F2"/>
    <w:rsid w:val="001A0E34"/>
    <w:rsid w:val="001A2E82"/>
    <w:rsid w:val="001A4150"/>
    <w:rsid w:val="001C7851"/>
    <w:rsid w:val="001D0D37"/>
    <w:rsid w:val="001D30C9"/>
    <w:rsid w:val="001D73A5"/>
    <w:rsid w:val="001E00ED"/>
    <w:rsid w:val="001E0F86"/>
    <w:rsid w:val="001F1E34"/>
    <w:rsid w:val="001F3F52"/>
    <w:rsid w:val="001F5022"/>
    <w:rsid w:val="002068BA"/>
    <w:rsid w:val="00214B29"/>
    <w:rsid w:val="00226887"/>
    <w:rsid w:val="00230B83"/>
    <w:rsid w:val="00230BE3"/>
    <w:rsid w:val="002400E6"/>
    <w:rsid w:val="00240574"/>
    <w:rsid w:val="00252EA5"/>
    <w:rsid w:val="0025695D"/>
    <w:rsid w:val="00267C1C"/>
    <w:rsid w:val="00272FDC"/>
    <w:rsid w:val="00274CCB"/>
    <w:rsid w:val="00275E00"/>
    <w:rsid w:val="00282CAA"/>
    <w:rsid w:val="002928F9"/>
    <w:rsid w:val="00295776"/>
    <w:rsid w:val="002A3D1C"/>
    <w:rsid w:val="002A4BF0"/>
    <w:rsid w:val="002A57B4"/>
    <w:rsid w:val="002B68C2"/>
    <w:rsid w:val="002B6F40"/>
    <w:rsid w:val="002D5FF5"/>
    <w:rsid w:val="002E006D"/>
    <w:rsid w:val="002E4BDC"/>
    <w:rsid w:val="002F089B"/>
    <w:rsid w:val="00301230"/>
    <w:rsid w:val="003144E5"/>
    <w:rsid w:val="003413AC"/>
    <w:rsid w:val="00346A7C"/>
    <w:rsid w:val="003548EA"/>
    <w:rsid w:val="00360FF3"/>
    <w:rsid w:val="003620F9"/>
    <w:rsid w:val="003736C4"/>
    <w:rsid w:val="003813F9"/>
    <w:rsid w:val="00381AA3"/>
    <w:rsid w:val="003824C5"/>
    <w:rsid w:val="0038397C"/>
    <w:rsid w:val="00390302"/>
    <w:rsid w:val="003A0CCC"/>
    <w:rsid w:val="003A0F72"/>
    <w:rsid w:val="003A548C"/>
    <w:rsid w:val="003B1AD4"/>
    <w:rsid w:val="003B750C"/>
    <w:rsid w:val="003C2F42"/>
    <w:rsid w:val="003C32D6"/>
    <w:rsid w:val="003E0945"/>
    <w:rsid w:val="003E5398"/>
    <w:rsid w:val="003E7381"/>
    <w:rsid w:val="003E7D45"/>
    <w:rsid w:val="00401A96"/>
    <w:rsid w:val="00402408"/>
    <w:rsid w:val="004069DE"/>
    <w:rsid w:val="00407FDB"/>
    <w:rsid w:val="00426EA5"/>
    <w:rsid w:val="00432FD9"/>
    <w:rsid w:val="004436AB"/>
    <w:rsid w:val="0044696D"/>
    <w:rsid w:val="004513D9"/>
    <w:rsid w:val="0045722B"/>
    <w:rsid w:val="00466136"/>
    <w:rsid w:val="00467A04"/>
    <w:rsid w:val="00476EE2"/>
    <w:rsid w:val="004805AC"/>
    <w:rsid w:val="0048222C"/>
    <w:rsid w:val="004834D2"/>
    <w:rsid w:val="004A4137"/>
    <w:rsid w:val="004D0760"/>
    <w:rsid w:val="004D1854"/>
    <w:rsid w:val="004D1EEC"/>
    <w:rsid w:val="004D5469"/>
    <w:rsid w:val="004E6BD5"/>
    <w:rsid w:val="004F1935"/>
    <w:rsid w:val="004F2881"/>
    <w:rsid w:val="004F49F0"/>
    <w:rsid w:val="004F6A15"/>
    <w:rsid w:val="00504CE0"/>
    <w:rsid w:val="005152E5"/>
    <w:rsid w:val="00517CAF"/>
    <w:rsid w:val="00522CF2"/>
    <w:rsid w:val="0052514D"/>
    <w:rsid w:val="005321FB"/>
    <w:rsid w:val="0058042E"/>
    <w:rsid w:val="0058653C"/>
    <w:rsid w:val="00592882"/>
    <w:rsid w:val="005936FD"/>
    <w:rsid w:val="00596B96"/>
    <w:rsid w:val="00597339"/>
    <w:rsid w:val="005A2FC1"/>
    <w:rsid w:val="005A5428"/>
    <w:rsid w:val="005A765A"/>
    <w:rsid w:val="005A7BFB"/>
    <w:rsid w:val="005B5CAA"/>
    <w:rsid w:val="005C2355"/>
    <w:rsid w:val="005C454D"/>
    <w:rsid w:val="005D05E8"/>
    <w:rsid w:val="005D1868"/>
    <w:rsid w:val="005D25FF"/>
    <w:rsid w:val="005D782F"/>
    <w:rsid w:val="006040C4"/>
    <w:rsid w:val="00620372"/>
    <w:rsid w:val="0062313D"/>
    <w:rsid w:val="006242C3"/>
    <w:rsid w:val="00624B1A"/>
    <w:rsid w:val="00630112"/>
    <w:rsid w:val="0064092E"/>
    <w:rsid w:val="0066005E"/>
    <w:rsid w:val="006611BD"/>
    <w:rsid w:val="00661DC9"/>
    <w:rsid w:val="00674C08"/>
    <w:rsid w:val="00686CB8"/>
    <w:rsid w:val="006A3870"/>
    <w:rsid w:val="006A55BD"/>
    <w:rsid w:val="006B2397"/>
    <w:rsid w:val="006C07C4"/>
    <w:rsid w:val="006C2FE0"/>
    <w:rsid w:val="006C74AA"/>
    <w:rsid w:val="006D2357"/>
    <w:rsid w:val="006D2999"/>
    <w:rsid w:val="006D3FE3"/>
    <w:rsid w:val="006D608C"/>
    <w:rsid w:val="006E2A1A"/>
    <w:rsid w:val="006E5350"/>
    <w:rsid w:val="006F35C6"/>
    <w:rsid w:val="006F4C47"/>
    <w:rsid w:val="006F7BB3"/>
    <w:rsid w:val="00711BC9"/>
    <w:rsid w:val="007216C5"/>
    <w:rsid w:val="0072346F"/>
    <w:rsid w:val="00725ABA"/>
    <w:rsid w:val="007317B6"/>
    <w:rsid w:val="0077023B"/>
    <w:rsid w:val="00771418"/>
    <w:rsid w:val="00781EDE"/>
    <w:rsid w:val="007911E6"/>
    <w:rsid w:val="007917CF"/>
    <w:rsid w:val="007939DE"/>
    <w:rsid w:val="007B23A8"/>
    <w:rsid w:val="007C0E4F"/>
    <w:rsid w:val="007C2D1B"/>
    <w:rsid w:val="007C304B"/>
    <w:rsid w:val="007C331A"/>
    <w:rsid w:val="007D0EC8"/>
    <w:rsid w:val="007D2BC6"/>
    <w:rsid w:val="007D64AF"/>
    <w:rsid w:val="007E1B04"/>
    <w:rsid w:val="007E5564"/>
    <w:rsid w:val="007E5A77"/>
    <w:rsid w:val="007F0429"/>
    <w:rsid w:val="007F14FD"/>
    <w:rsid w:val="007F4773"/>
    <w:rsid w:val="007F67A0"/>
    <w:rsid w:val="00821BCA"/>
    <w:rsid w:val="008309C3"/>
    <w:rsid w:val="00830A9E"/>
    <w:rsid w:val="008361DE"/>
    <w:rsid w:val="00844039"/>
    <w:rsid w:val="008459FD"/>
    <w:rsid w:val="00845F23"/>
    <w:rsid w:val="00856043"/>
    <w:rsid w:val="00863BCB"/>
    <w:rsid w:val="0086459D"/>
    <w:rsid w:val="00865B76"/>
    <w:rsid w:val="0087286A"/>
    <w:rsid w:val="00876A4E"/>
    <w:rsid w:val="00877AA7"/>
    <w:rsid w:val="00882056"/>
    <w:rsid w:val="00884E0B"/>
    <w:rsid w:val="00897691"/>
    <w:rsid w:val="008A67E0"/>
    <w:rsid w:val="008C448E"/>
    <w:rsid w:val="008C4A43"/>
    <w:rsid w:val="008D2CF6"/>
    <w:rsid w:val="008D511D"/>
    <w:rsid w:val="008D6BB4"/>
    <w:rsid w:val="008E7119"/>
    <w:rsid w:val="00911B22"/>
    <w:rsid w:val="0091328C"/>
    <w:rsid w:val="00915130"/>
    <w:rsid w:val="00916505"/>
    <w:rsid w:val="009214C5"/>
    <w:rsid w:val="00921899"/>
    <w:rsid w:val="00932EF5"/>
    <w:rsid w:val="00935BEC"/>
    <w:rsid w:val="009373E2"/>
    <w:rsid w:val="00944071"/>
    <w:rsid w:val="00946EC9"/>
    <w:rsid w:val="0095794C"/>
    <w:rsid w:val="009649EA"/>
    <w:rsid w:val="009655DD"/>
    <w:rsid w:val="00970AD3"/>
    <w:rsid w:val="009826C6"/>
    <w:rsid w:val="009868A9"/>
    <w:rsid w:val="00992F1C"/>
    <w:rsid w:val="009948AC"/>
    <w:rsid w:val="0099606B"/>
    <w:rsid w:val="009962E4"/>
    <w:rsid w:val="009A4367"/>
    <w:rsid w:val="009A7587"/>
    <w:rsid w:val="009B3E73"/>
    <w:rsid w:val="009B7669"/>
    <w:rsid w:val="009C79F1"/>
    <w:rsid w:val="009D02F2"/>
    <w:rsid w:val="009D0BB2"/>
    <w:rsid w:val="009D74AD"/>
    <w:rsid w:val="009D75A0"/>
    <w:rsid w:val="009F1656"/>
    <w:rsid w:val="009F34BA"/>
    <w:rsid w:val="00A0245B"/>
    <w:rsid w:val="00A171BA"/>
    <w:rsid w:val="00A250FE"/>
    <w:rsid w:val="00A31EF9"/>
    <w:rsid w:val="00A436C7"/>
    <w:rsid w:val="00A44EDC"/>
    <w:rsid w:val="00A47F4D"/>
    <w:rsid w:val="00A51A4C"/>
    <w:rsid w:val="00A60AEE"/>
    <w:rsid w:val="00A63180"/>
    <w:rsid w:val="00A648CA"/>
    <w:rsid w:val="00A734AD"/>
    <w:rsid w:val="00A74086"/>
    <w:rsid w:val="00A74B25"/>
    <w:rsid w:val="00AA1B27"/>
    <w:rsid w:val="00AA4BC6"/>
    <w:rsid w:val="00AB5D49"/>
    <w:rsid w:val="00AC3DBD"/>
    <w:rsid w:val="00AC7E18"/>
    <w:rsid w:val="00AD313B"/>
    <w:rsid w:val="00AD67BA"/>
    <w:rsid w:val="00AD761D"/>
    <w:rsid w:val="00AF1F54"/>
    <w:rsid w:val="00AF613F"/>
    <w:rsid w:val="00AF63BA"/>
    <w:rsid w:val="00B05E12"/>
    <w:rsid w:val="00B10F56"/>
    <w:rsid w:val="00B24276"/>
    <w:rsid w:val="00B30E12"/>
    <w:rsid w:val="00B40337"/>
    <w:rsid w:val="00B44C69"/>
    <w:rsid w:val="00B62262"/>
    <w:rsid w:val="00B72A44"/>
    <w:rsid w:val="00B83480"/>
    <w:rsid w:val="00B970E2"/>
    <w:rsid w:val="00BA2CC8"/>
    <w:rsid w:val="00BA5FAC"/>
    <w:rsid w:val="00BA734D"/>
    <w:rsid w:val="00BB4D56"/>
    <w:rsid w:val="00BB5B91"/>
    <w:rsid w:val="00BB5E85"/>
    <w:rsid w:val="00BB6DCC"/>
    <w:rsid w:val="00BB77D9"/>
    <w:rsid w:val="00BC099D"/>
    <w:rsid w:val="00BE18B4"/>
    <w:rsid w:val="00BE6811"/>
    <w:rsid w:val="00C0275F"/>
    <w:rsid w:val="00C04E4C"/>
    <w:rsid w:val="00C11849"/>
    <w:rsid w:val="00C12368"/>
    <w:rsid w:val="00C17BB1"/>
    <w:rsid w:val="00C22159"/>
    <w:rsid w:val="00C22C7D"/>
    <w:rsid w:val="00C27CE6"/>
    <w:rsid w:val="00C306EC"/>
    <w:rsid w:val="00C360A0"/>
    <w:rsid w:val="00C854EF"/>
    <w:rsid w:val="00C937E4"/>
    <w:rsid w:val="00CA7B92"/>
    <w:rsid w:val="00CB4CE9"/>
    <w:rsid w:val="00CB5FC3"/>
    <w:rsid w:val="00CB6DCF"/>
    <w:rsid w:val="00CD0F8E"/>
    <w:rsid w:val="00CD576E"/>
    <w:rsid w:val="00CE1A8D"/>
    <w:rsid w:val="00CE3EDA"/>
    <w:rsid w:val="00CF4EAF"/>
    <w:rsid w:val="00D00869"/>
    <w:rsid w:val="00D03881"/>
    <w:rsid w:val="00D121E5"/>
    <w:rsid w:val="00D15C2E"/>
    <w:rsid w:val="00D17728"/>
    <w:rsid w:val="00D2201C"/>
    <w:rsid w:val="00D22D66"/>
    <w:rsid w:val="00D2330F"/>
    <w:rsid w:val="00D247C2"/>
    <w:rsid w:val="00D40EFC"/>
    <w:rsid w:val="00D429C9"/>
    <w:rsid w:val="00D4767D"/>
    <w:rsid w:val="00D5171D"/>
    <w:rsid w:val="00D5264E"/>
    <w:rsid w:val="00D56466"/>
    <w:rsid w:val="00D6722C"/>
    <w:rsid w:val="00D70450"/>
    <w:rsid w:val="00D81462"/>
    <w:rsid w:val="00DA0AB7"/>
    <w:rsid w:val="00DA5C43"/>
    <w:rsid w:val="00DB2CE0"/>
    <w:rsid w:val="00DB33E6"/>
    <w:rsid w:val="00DB4440"/>
    <w:rsid w:val="00DB4F0D"/>
    <w:rsid w:val="00DB5B88"/>
    <w:rsid w:val="00DB7C96"/>
    <w:rsid w:val="00DD07CF"/>
    <w:rsid w:val="00DE50A2"/>
    <w:rsid w:val="00DF19CF"/>
    <w:rsid w:val="00E023A4"/>
    <w:rsid w:val="00E03193"/>
    <w:rsid w:val="00E041EF"/>
    <w:rsid w:val="00E26AF9"/>
    <w:rsid w:val="00E30876"/>
    <w:rsid w:val="00E34298"/>
    <w:rsid w:val="00E364B0"/>
    <w:rsid w:val="00E433CB"/>
    <w:rsid w:val="00E5138A"/>
    <w:rsid w:val="00E52C8A"/>
    <w:rsid w:val="00E52E94"/>
    <w:rsid w:val="00E6474E"/>
    <w:rsid w:val="00E64AE4"/>
    <w:rsid w:val="00E74EDA"/>
    <w:rsid w:val="00E75B76"/>
    <w:rsid w:val="00E81BAC"/>
    <w:rsid w:val="00E842E6"/>
    <w:rsid w:val="00E8592A"/>
    <w:rsid w:val="00E879BD"/>
    <w:rsid w:val="00E91A1E"/>
    <w:rsid w:val="00E92D1B"/>
    <w:rsid w:val="00E97500"/>
    <w:rsid w:val="00EA0E20"/>
    <w:rsid w:val="00EA426C"/>
    <w:rsid w:val="00EA4A8C"/>
    <w:rsid w:val="00EA4D99"/>
    <w:rsid w:val="00EB6BCF"/>
    <w:rsid w:val="00EC2797"/>
    <w:rsid w:val="00EE0BA5"/>
    <w:rsid w:val="00EE5B6D"/>
    <w:rsid w:val="00EF6484"/>
    <w:rsid w:val="00F038F1"/>
    <w:rsid w:val="00F079EC"/>
    <w:rsid w:val="00F136AC"/>
    <w:rsid w:val="00F24E88"/>
    <w:rsid w:val="00F2565E"/>
    <w:rsid w:val="00F374E8"/>
    <w:rsid w:val="00F4117B"/>
    <w:rsid w:val="00F41A18"/>
    <w:rsid w:val="00F438A6"/>
    <w:rsid w:val="00F46499"/>
    <w:rsid w:val="00F519EC"/>
    <w:rsid w:val="00F55BA9"/>
    <w:rsid w:val="00F61559"/>
    <w:rsid w:val="00F63596"/>
    <w:rsid w:val="00F66F6E"/>
    <w:rsid w:val="00F722C0"/>
    <w:rsid w:val="00F7507E"/>
    <w:rsid w:val="00F77FBE"/>
    <w:rsid w:val="00F87229"/>
    <w:rsid w:val="00F91D4D"/>
    <w:rsid w:val="00F925B1"/>
    <w:rsid w:val="00FA4D12"/>
    <w:rsid w:val="00FB5FEA"/>
    <w:rsid w:val="00FC1180"/>
    <w:rsid w:val="00FC1481"/>
    <w:rsid w:val="00FD3CDD"/>
    <w:rsid w:val="00FD4014"/>
    <w:rsid w:val="00FE4ACA"/>
    <w:rsid w:val="00FF5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85DE66-075A-47FF-B741-CF568795E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41B95"/>
    <w:pPr>
      <w:keepNext/>
      <w:spacing w:after="0" w:line="480" w:lineRule="auto"/>
      <w:jc w:val="center"/>
      <w:outlineLvl w:val="0"/>
    </w:pPr>
    <w:rPr>
      <w:rFonts w:ascii="ExcelciorCyr" w:eastAsia="Times New Roman" w:hAnsi="ExcelciorCyr" w:cs="Times New Roman"/>
      <w:b/>
      <w:sz w:val="56"/>
      <w:szCs w:val="20"/>
      <w:lang w:val="bg-BG"/>
    </w:rPr>
  </w:style>
  <w:style w:type="paragraph" w:styleId="Heading2">
    <w:name w:val="heading 2"/>
    <w:basedOn w:val="Normal"/>
    <w:next w:val="Normal"/>
    <w:link w:val="Heading2Char"/>
    <w:qFormat/>
    <w:rsid w:val="00141B95"/>
    <w:pPr>
      <w:keepNext/>
      <w:spacing w:after="0" w:line="480" w:lineRule="auto"/>
      <w:jc w:val="both"/>
      <w:outlineLvl w:val="1"/>
    </w:pPr>
    <w:rPr>
      <w:rFonts w:ascii="ExcelciorCyr" w:eastAsia="Times New Roman" w:hAnsi="ExcelciorCyr" w:cs="Times New Roman"/>
      <w:sz w:val="24"/>
      <w:szCs w:val="20"/>
      <w:lang w:val="bg-BG"/>
    </w:rPr>
  </w:style>
  <w:style w:type="paragraph" w:styleId="Heading3">
    <w:name w:val="heading 3"/>
    <w:basedOn w:val="Normal"/>
    <w:next w:val="Normal"/>
    <w:link w:val="Heading3Char"/>
    <w:qFormat/>
    <w:rsid w:val="00141B95"/>
    <w:pPr>
      <w:keepNext/>
      <w:spacing w:after="0" w:line="240" w:lineRule="auto"/>
      <w:outlineLvl w:val="2"/>
    </w:pPr>
    <w:rPr>
      <w:rFonts w:ascii="Times New Roman" w:eastAsia="Times New Roman" w:hAnsi="Times New Roman" w:cs="Times New Roman"/>
      <w:sz w:val="24"/>
      <w:szCs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7691"/>
    <w:pPr>
      <w:ind w:left="720"/>
      <w:contextualSpacing/>
    </w:pPr>
  </w:style>
  <w:style w:type="character" w:styleId="Emphasis">
    <w:name w:val="Emphasis"/>
    <w:basedOn w:val="DefaultParagraphFont"/>
    <w:uiPriority w:val="20"/>
    <w:qFormat/>
    <w:rsid w:val="00592882"/>
    <w:rPr>
      <w:i/>
      <w:iCs/>
    </w:rPr>
  </w:style>
  <w:style w:type="paragraph" w:styleId="NoSpacing">
    <w:name w:val="No Spacing"/>
    <w:uiPriority w:val="1"/>
    <w:qFormat/>
    <w:rsid w:val="00592882"/>
    <w:pPr>
      <w:spacing w:after="0" w:line="240" w:lineRule="auto"/>
    </w:pPr>
  </w:style>
  <w:style w:type="character" w:styleId="Hyperlink">
    <w:name w:val="Hyperlink"/>
    <w:basedOn w:val="DefaultParagraphFont"/>
    <w:unhideWhenUsed/>
    <w:rsid w:val="00F2565E"/>
    <w:rPr>
      <w:color w:val="0000FF" w:themeColor="hyperlink"/>
      <w:u w:val="single"/>
    </w:rPr>
  </w:style>
  <w:style w:type="paragraph" w:styleId="Header">
    <w:name w:val="header"/>
    <w:basedOn w:val="Normal"/>
    <w:link w:val="HeaderChar"/>
    <w:unhideWhenUsed/>
    <w:rsid w:val="00141B95"/>
    <w:pPr>
      <w:tabs>
        <w:tab w:val="center" w:pos="4703"/>
        <w:tab w:val="right" w:pos="9406"/>
      </w:tabs>
      <w:spacing w:after="0" w:line="240" w:lineRule="auto"/>
    </w:pPr>
  </w:style>
  <w:style w:type="character" w:customStyle="1" w:styleId="HeaderChar">
    <w:name w:val="Header Char"/>
    <w:basedOn w:val="DefaultParagraphFont"/>
    <w:link w:val="Header"/>
    <w:uiPriority w:val="99"/>
    <w:rsid w:val="00141B95"/>
  </w:style>
  <w:style w:type="paragraph" w:styleId="Footer">
    <w:name w:val="footer"/>
    <w:basedOn w:val="Normal"/>
    <w:link w:val="FooterChar"/>
    <w:uiPriority w:val="99"/>
    <w:unhideWhenUsed/>
    <w:rsid w:val="00141B95"/>
    <w:pPr>
      <w:tabs>
        <w:tab w:val="center" w:pos="4703"/>
        <w:tab w:val="right" w:pos="9406"/>
      </w:tabs>
      <w:spacing w:after="0" w:line="240" w:lineRule="auto"/>
    </w:pPr>
  </w:style>
  <w:style w:type="character" w:customStyle="1" w:styleId="FooterChar">
    <w:name w:val="Footer Char"/>
    <w:basedOn w:val="DefaultParagraphFont"/>
    <w:link w:val="Footer"/>
    <w:uiPriority w:val="99"/>
    <w:rsid w:val="00141B95"/>
  </w:style>
  <w:style w:type="character" w:customStyle="1" w:styleId="Heading1Char">
    <w:name w:val="Heading 1 Char"/>
    <w:basedOn w:val="DefaultParagraphFont"/>
    <w:link w:val="Heading1"/>
    <w:rsid w:val="00141B95"/>
    <w:rPr>
      <w:rFonts w:ascii="ExcelciorCyr" w:eastAsia="Times New Roman" w:hAnsi="ExcelciorCyr" w:cs="Times New Roman"/>
      <w:b/>
      <w:sz w:val="56"/>
      <w:szCs w:val="20"/>
      <w:lang w:val="bg-BG"/>
    </w:rPr>
  </w:style>
  <w:style w:type="character" w:customStyle="1" w:styleId="Heading2Char">
    <w:name w:val="Heading 2 Char"/>
    <w:basedOn w:val="DefaultParagraphFont"/>
    <w:link w:val="Heading2"/>
    <w:rsid w:val="00141B95"/>
    <w:rPr>
      <w:rFonts w:ascii="ExcelciorCyr" w:eastAsia="Times New Roman" w:hAnsi="ExcelciorCyr" w:cs="Times New Roman"/>
      <w:sz w:val="24"/>
      <w:szCs w:val="20"/>
      <w:lang w:val="bg-BG"/>
    </w:rPr>
  </w:style>
  <w:style w:type="character" w:customStyle="1" w:styleId="Heading3Char">
    <w:name w:val="Heading 3 Char"/>
    <w:basedOn w:val="DefaultParagraphFont"/>
    <w:link w:val="Heading3"/>
    <w:rsid w:val="00141B95"/>
    <w:rPr>
      <w:rFonts w:ascii="Times New Roman" w:eastAsia="Times New Roman" w:hAnsi="Times New Roman" w:cs="Times New Roman"/>
      <w:sz w:val="24"/>
      <w:szCs w:val="20"/>
      <w:lang w:val="bg-BG"/>
    </w:rPr>
  </w:style>
  <w:style w:type="paragraph" w:styleId="BalloonText">
    <w:name w:val="Balloon Text"/>
    <w:basedOn w:val="Normal"/>
    <w:link w:val="BalloonTextChar"/>
    <w:uiPriority w:val="99"/>
    <w:semiHidden/>
    <w:unhideWhenUsed/>
    <w:rsid w:val="00141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B95"/>
    <w:rPr>
      <w:rFonts w:ascii="Tahoma" w:hAnsi="Tahoma" w:cs="Tahoma"/>
      <w:sz w:val="16"/>
      <w:szCs w:val="16"/>
    </w:rPr>
  </w:style>
  <w:style w:type="paragraph" w:styleId="Title">
    <w:name w:val="Title"/>
    <w:basedOn w:val="Normal"/>
    <w:next w:val="Normal"/>
    <w:link w:val="TitleChar"/>
    <w:uiPriority w:val="10"/>
    <w:qFormat/>
    <w:rsid w:val="001407AE"/>
    <w:pPr>
      <w:jc w:val="center"/>
    </w:pPr>
    <w:rPr>
      <w:rFonts w:ascii="Times New Roman" w:hAnsi="Times New Roman" w:cs="Times New Roman"/>
      <w:b/>
      <w:sz w:val="28"/>
      <w:szCs w:val="28"/>
      <w:lang w:val="bg-BG"/>
    </w:rPr>
  </w:style>
  <w:style w:type="character" w:customStyle="1" w:styleId="TitleChar">
    <w:name w:val="Title Char"/>
    <w:basedOn w:val="DefaultParagraphFont"/>
    <w:link w:val="Title"/>
    <w:uiPriority w:val="10"/>
    <w:rsid w:val="001407AE"/>
    <w:rPr>
      <w:rFonts w:ascii="Times New Roman" w:hAnsi="Times New Roman" w:cs="Times New Roman"/>
      <w:b/>
      <w:sz w:val="28"/>
      <w:szCs w:val="2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874334">
      <w:bodyDiv w:val="1"/>
      <w:marLeft w:val="0"/>
      <w:marRight w:val="0"/>
      <w:marTop w:val="0"/>
      <w:marBottom w:val="0"/>
      <w:divBdr>
        <w:top w:val="none" w:sz="0" w:space="0" w:color="auto"/>
        <w:left w:val="none" w:sz="0" w:space="0" w:color="auto"/>
        <w:bottom w:val="none" w:sz="0" w:space="0" w:color="auto"/>
        <w:right w:val="none" w:sz="0" w:space="0" w:color="auto"/>
      </w:divBdr>
      <w:divsChild>
        <w:div w:id="1283994955">
          <w:marLeft w:val="0"/>
          <w:marRight w:val="0"/>
          <w:marTop w:val="0"/>
          <w:marBottom w:val="0"/>
          <w:divBdr>
            <w:top w:val="none" w:sz="0" w:space="0" w:color="auto"/>
            <w:left w:val="none" w:sz="0" w:space="0" w:color="auto"/>
            <w:bottom w:val="none" w:sz="0" w:space="0" w:color="auto"/>
            <w:right w:val="none" w:sz="0" w:space="0" w:color="auto"/>
          </w:divBdr>
          <w:divsChild>
            <w:div w:id="1830442785">
              <w:marLeft w:val="0"/>
              <w:marRight w:val="0"/>
              <w:marTop w:val="0"/>
              <w:marBottom w:val="240"/>
              <w:divBdr>
                <w:top w:val="none" w:sz="0" w:space="0" w:color="auto"/>
                <w:left w:val="none" w:sz="0" w:space="0" w:color="auto"/>
                <w:bottom w:val="none" w:sz="0" w:space="0" w:color="auto"/>
                <w:right w:val="none" w:sz="0" w:space="0" w:color="auto"/>
              </w:divBdr>
              <w:divsChild>
                <w:div w:id="345207972">
                  <w:marLeft w:val="600"/>
                  <w:marRight w:val="96"/>
                  <w:marTop w:val="0"/>
                  <w:marBottom w:val="0"/>
                  <w:divBdr>
                    <w:top w:val="none" w:sz="0" w:space="0" w:color="auto"/>
                    <w:left w:val="none" w:sz="0" w:space="0" w:color="auto"/>
                    <w:bottom w:val="none" w:sz="0" w:space="0" w:color="auto"/>
                    <w:right w:val="none" w:sz="0" w:space="0" w:color="auto"/>
                  </w:divBdr>
                </w:div>
              </w:divsChild>
            </w:div>
            <w:div w:id="231814892">
              <w:marLeft w:val="0"/>
              <w:marRight w:val="0"/>
              <w:marTop w:val="0"/>
              <w:marBottom w:val="240"/>
              <w:divBdr>
                <w:top w:val="none" w:sz="0" w:space="0" w:color="auto"/>
                <w:left w:val="none" w:sz="0" w:space="0" w:color="auto"/>
                <w:bottom w:val="none" w:sz="0" w:space="0" w:color="auto"/>
                <w:right w:val="none" w:sz="0" w:space="0" w:color="auto"/>
              </w:divBdr>
              <w:divsChild>
                <w:div w:id="925726719">
                  <w:marLeft w:val="600"/>
                  <w:marRight w:val="96"/>
                  <w:marTop w:val="0"/>
                  <w:marBottom w:val="0"/>
                  <w:divBdr>
                    <w:top w:val="none" w:sz="0" w:space="0" w:color="auto"/>
                    <w:left w:val="none" w:sz="0" w:space="0" w:color="auto"/>
                    <w:bottom w:val="none" w:sz="0" w:space="0" w:color="auto"/>
                    <w:right w:val="none" w:sz="0" w:space="0" w:color="auto"/>
                  </w:divBdr>
                </w:div>
              </w:divsChild>
            </w:div>
            <w:div w:id="1119030385">
              <w:marLeft w:val="0"/>
              <w:marRight w:val="0"/>
              <w:marTop w:val="0"/>
              <w:marBottom w:val="240"/>
              <w:divBdr>
                <w:top w:val="none" w:sz="0" w:space="0" w:color="auto"/>
                <w:left w:val="none" w:sz="0" w:space="0" w:color="auto"/>
                <w:bottom w:val="none" w:sz="0" w:space="0" w:color="auto"/>
                <w:right w:val="none" w:sz="0" w:space="0" w:color="auto"/>
              </w:divBdr>
              <w:divsChild>
                <w:div w:id="406806016">
                  <w:marLeft w:val="600"/>
                  <w:marRight w:val="96"/>
                  <w:marTop w:val="0"/>
                  <w:marBottom w:val="0"/>
                  <w:divBdr>
                    <w:top w:val="none" w:sz="0" w:space="0" w:color="auto"/>
                    <w:left w:val="none" w:sz="0" w:space="0" w:color="auto"/>
                    <w:bottom w:val="none" w:sz="0" w:space="0" w:color="auto"/>
                    <w:right w:val="none" w:sz="0" w:space="0" w:color="auto"/>
                  </w:divBdr>
                </w:div>
              </w:divsChild>
            </w:div>
            <w:div w:id="418452396">
              <w:marLeft w:val="0"/>
              <w:marRight w:val="0"/>
              <w:marTop w:val="0"/>
              <w:marBottom w:val="240"/>
              <w:divBdr>
                <w:top w:val="none" w:sz="0" w:space="0" w:color="auto"/>
                <w:left w:val="none" w:sz="0" w:space="0" w:color="auto"/>
                <w:bottom w:val="none" w:sz="0" w:space="0" w:color="auto"/>
                <w:right w:val="none" w:sz="0" w:space="0" w:color="auto"/>
              </w:divBdr>
              <w:divsChild>
                <w:div w:id="1379475055">
                  <w:marLeft w:val="600"/>
                  <w:marRight w:val="96"/>
                  <w:marTop w:val="0"/>
                  <w:marBottom w:val="0"/>
                  <w:divBdr>
                    <w:top w:val="none" w:sz="0" w:space="0" w:color="auto"/>
                    <w:left w:val="none" w:sz="0" w:space="0" w:color="auto"/>
                    <w:bottom w:val="none" w:sz="0" w:space="0" w:color="auto"/>
                    <w:right w:val="none" w:sz="0" w:space="0" w:color="auto"/>
                  </w:divBdr>
                </w:div>
              </w:divsChild>
            </w:div>
            <w:div w:id="537203158">
              <w:marLeft w:val="0"/>
              <w:marRight w:val="0"/>
              <w:marTop w:val="0"/>
              <w:marBottom w:val="240"/>
              <w:divBdr>
                <w:top w:val="none" w:sz="0" w:space="0" w:color="auto"/>
                <w:left w:val="none" w:sz="0" w:space="0" w:color="auto"/>
                <w:bottom w:val="none" w:sz="0" w:space="0" w:color="auto"/>
                <w:right w:val="none" w:sz="0" w:space="0" w:color="auto"/>
              </w:divBdr>
              <w:divsChild>
                <w:div w:id="923148114">
                  <w:marLeft w:val="600"/>
                  <w:marRight w:val="96"/>
                  <w:marTop w:val="0"/>
                  <w:marBottom w:val="0"/>
                  <w:divBdr>
                    <w:top w:val="none" w:sz="0" w:space="0" w:color="auto"/>
                    <w:left w:val="none" w:sz="0" w:space="0" w:color="auto"/>
                    <w:bottom w:val="none" w:sz="0" w:space="0" w:color="auto"/>
                    <w:right w:val="none" w:sz="0" w:space="0" w:color="auto"/>
                  </w:divBdr>
                </w:div>
              </w:divsChild>
            </w:div>
            <w:div w:id="647175648">
              <w:marLeft w:val="0"/>
              <w:marRight w:val="0"/>
              <w:marTop w:val="0"/>
              <w:marBottom w:val="240"/>
              <w:divBdr>
                <w:top w:val="none" w:sz="0" w:space="0" w:color="auto"/>
                <w:left w:val="none" w:sz="0" w:space="0" w:color="auto"/>
                <w:bottom w:val="none" w:sz="0" w:space="0" w:color="auto"/>
                <w:right w:val="none" w:sz="0" w:space="0" w:color="auto"/>
              </w:divBdr>
              <w:divsChild>
                <w:div w:id="1440251520">
                  <w:marLeft w:val="600"/>
                  <w:marRight w:val="96"/>
                  <w:marTop w:val="0"/>
                  <w:marBottom w:val="0"/>
                  <w:divBdr>
                    <w:top w:val="none" w:sz="0" w:space="0" w:color="auto"/>
                    <w:left w:val="none" w:sz="0" w:space="0" w:color="auto"/>
                    <w:bottom w:val="none" w:sz="0" w:space="0" w:color="auto"/>
                    <w:right w:val="none" w:sz="0" w:space="0" w:color="auto"/>
                  </w:divBdr>
                </w:div>
              </w:divsChild>
            </w:div>
            <w:div w:id="914441213">
              <w:marLeft w:val="0"/>
              <w:marRight w:val="0"/>
              <w:marTop w:val="0"/>
              <w:marBottom w:val="240"/>
              <w:divBdr>
                <w:top w:val="none" w:sz="0" w:space="0" w:color="auto"/>
                <w:left w:val="none" w:sz="0" w:space="0" w:color="auto"/>
                <w:bottom w:val="none" w:sz="0" w:space="0" w:color="auto"/>
                <w:right w:val="none" w:sz="0" w:space="0" w:color="auto"/>
              </w:divBdr>
              <w:divsChild>
                <w:div w:id="849880678">
                  <w:marLeft w:val="600"/>
                  <w:marRight w:val="96"/>
                  <w:marTop w:val="0"/>
                  <w:marBottom w:val="0"/>
                  <w:divBdr>
                    <w:top w:val="none" w:sz="0" w:space="0" w:color="auto"/>
                    <w:left w:val="none" w:sz="0" w:space="0" w:color="auto"/>
                    <w:bottom w:val="none" w:sz="0" w:space="0" w:color="auto"/>
                    <w:right w:val="none" w:sz="0" w:space="0" w:color="auto"/>
                  </w:divBdr>
                </w:div>
              </w:divsChild>
            </w:div>
            <w:div w:id="1861822388">
              <w:marLeft w:val="0"/>
              <w:marRight w:val="0"/>
              <w:marTop w:val="0"/>
              <w:marBottom w:val="240"/>
              <w:divBdr>
                <w:top w:val="none" w:sz="0" w:space="0" w:color="auto"/>
                <w:left w:val="none" w:sz="0" w:space="0" w:color="auto"/>
                <w:bottom w:val="none" w:sz="0" w:space="0" w:color="auto"/>
                <w:right w:val="none" w:sz="0" w:space="0" w:color="auto"/>
              </w:divBdr>
              <w:divsChild>
                <w:div w:id="1275289336">
                  <w:marLeft w:val="600"/>
                  <w:marRight w:val="96"/>
                  <w:marTop w:val="0"/>
                  <w:marBottom w:val="0"/>
                  <w:divBdr>
                    <w:top w:val="none" w:sz="0" w:space="0" w:color="auto"/>
                    <w:left w:val="none" w:sz="0" w:space="0" w:color="auto"/>
                    <w:bottom w:val="none" w:sz="0" w:space="0" w:color="auto"/>
                    <w:right w:val="none" w:sz="0" w:space="0" w:color="auto"/>
                  </w:divBdr>
                </w:div>
              </w:divsChild>
            </w:div>
            <w:div w:id="912085872">
              <w:marLeft w:val="0"/>
              <w:marRight w:val="0"/>
              <w:marTop w:val="0"/>
              <w:marBottom w:val="240"/>
              <w:divBdr>
                <w:top w:val="none" w:sz="0" w:space="0" w:color="auto"/>
                <w:left w:val="none" w:sz="0" w:space="0" w:color="auto"/>
                <w:bottom w:val="none" w:sz="0" w:space="0" w:color="auto"/>
                <w:right w:val="none" w:sz="0" w:space="0" w:color="auto"/>
              </w:divBdr>
              <w:divsChild>
                <w:div w:id="648829289">
                  <w:marLeft w:val="600"/>
                  <w:marRight w:val="96"/>
                  <w:marTop w:val="0"/>
                  <w:marBottom w:val="0"/>
                  <w:divBdr>
                    <w:top w:val="none" w:sz="0" w:space="0" w:color="auto"/>
                    <w:left w:val="none" w:sz="0" w:space="0" w:color="auto"/>
                    <w:bottom w:val="none" w:sz="0" w:space="0" w:color="auto"/>
                    <w:right w:val="none" w:sz="0" w:space="0" w:color="auto"/>
                  </w:divBdr>
                </w:div>
              </w:divsChild>
            </w:div>
            <w:div w:id="1704359249">
              <w:marLeft w:val="0"/>
              <w:marRight w:val="0"/>
              <w:marTop w:val="0"/>
              <w:marBottom w:val="240"/>
              <w:divBdr>
                <w:top w:val="none" w:sz="0" w:space="0" w:color="auto"/>
                <w:left w:val="none" w:sz="0" w:space="0" w:color="auto"/>
                <w:bottom w:val="none" w:sz="0" w:space="0" w:color="auto"/>
                <w:right w:val="none" w:sz="0" w:space="0" w:color="auto"/>
              </w:divBdr>
              <w:divsChild>
                <w:div w:id="2121877858">
                  <w:marLeft w:val="600"/>
                  <w:marRight w:val="96"/>
                  <w:marTop w:val="0"/>
                  <w:marBottom w:val="0"/>
                  <w:divBdr>
                    <w:top w:val="none" w:sz="0" w:space="0" w:color="auto"/>
                    <w:left w:val="none" w:sz="0" w:space="0" w:color="auto"/>
                    <w:bottom w:val="none" w:sz="0" w:space="0" w:color="auto"/>
                    <w:right w:val="none" w:sz="0" w:space="0" w:color="auto"/>
                  </w:divBdr>
                </w:div>
              </w:divsChild>
            </w:div>
            <w:div w:id="1295020576">
              <w:marLeft w:val="0"/>
              <w:marRight w:val="0"/>
              <w:marTop w:val="0"/>
              <w:marBottom w:val="240"/>
              <w:divBdr>
                <w:top w:val="none" w:sz="0" w:space="0" w:color="auto"/>
                <w:left w:val="none" w:sz="0" w:space="0" w:color="auto"/>
                <w:bottom w:val="none" w:sz="0" w:space="0" w:color="auto"/>
                <w:right w:val="none" w:sz="0" w:space="0" w:color="auto"/>
              </w:divBdr>
              <w:divsChild>
                <w:div w:id="1254627498">
                  <w:marLeft w:val="600"/>
                  <w:marRight w:val="96"/>
                  <w:marTop w:val="0"/>
                  <w:marBottom w:val="0"/>
                  <w:divBdr>
                    <w:top w:val="none" w:sz="0" w:space="0" w:color="auto"/>
                    <w:left w:val="none" w:sz="0" w:space="0" w:color="auto"/>
                    <w:bottom w:val="none" w:sz="0" w:space="0" w:color="auto"/>
                    <w:right w:val="none" w:sz="0" w:space="0" w:color="auto"/>
                  </w:divBdr>
                </w:div>
              </w:divsChild>
            </w:div>
            <w:div w:id="1164976141">
              <w:marLeft w:val="0"/>
              <w:marRight w:val="0"/>
              <w:marTop w:val="0"/>
              <w:marBottom w:val="240"/>
              <w:divBdr>
                <w:top w:val="none" w:sz="0" w:space="0" w:color="auto"/>
                <w:left w:val="none" w:sz="0" w:space="0" w:color="auto"/>
                <w:bottom w:val="none" w:sz="0" w:space="0" w:color="auto"/>
                <w:right w:val="none" w:sz="0" w:space="0" w:color="auto"/>
              </w:divBdr>
              <w:divsChild>
                <w:div w:id="1551726465">
                  <w:marLeft w:val="600"/>
                  <w:marRight w:val="96"/>
                  <w:marTop w:val="0"/>
                  <w:marBottom w:val="0"/>
                  <w:divBdr>
                    <w:top w:val="none" w:sz="0" w:space="0" w:color="auto"/>
                    <w:left w:val="none" w:sz="0" w:space="0" w:color="auto"/>
                    <w:bottom w:val="none" w:sz="0" w:space="0" w:color="auto"/>
                    <w:right w:val="none" w:sz="0" w:space="0" w:color="auto"/>
                  </w:divBdr>
                </w:div>
              </w:divsChild>
            </w:div>
            <w:div w:id="1388072354">
              <w:marLeft w:val="0"/>
              <w:marRight w:val="0"/>
              <w:marTop w:val="0"/>
              <w:marBottom w:val="240"/>
              <w:divBdr>
                <w:top w:val="none" w:sz="0" w:space="0" w:color="auto"/>
                <w:left w:val="none" w:sz="0" w:space="0" w:color="auto"/>
                <w:bottom w:val="none" w:sz="0" w:space="0" w:color="auto"/>
                <w:right w:val="none" w:sz="0" w:space="0" w:color="auto"/>
              </w:divBdr>
              <w:divsChild>
                <w:div w:id="627010373">
                  <w:marLeft w:val="600"/>
                  <w:marRight w:val="96"/>
                  <w:marTop w:val="0"/>
                  <w:marBottom w:val="0"/>
                  <w:divBdr>
                    <w:top w:val="none" w:sz="0" w:space="0" w:color="auto"/>
                    <w:left w:val="none" w:sz="0" w:space="0" w:color="auto"/>
                    <w:bottom w:val="none" w:sz="0" w:space="0" w:color="auto"/>
                    <w:right w:val="none" w:sz="0" w:space="0" w:color="auto"/>
                  </w:divBdr>
                </w:div>
              </w:divsChild>
            </w:div>
            <w:div w:id="130026565">
              <w:marLeft w:val="0"/>
              <w:marRight w:val="0"/>
              <w:marTop w:val="0"/>
              <w:marBottom w:val="240"/>
              <w:divBdr>
                <w:top w:val="none" w:sz="0" w:space="0" w:color="auto"/>
                <w:left w:val="none" w:sz="0" w:space="0" w:color="auto"/>
                <w:bottom w:val="none" w:sz="0" w:space="0" w:color="auto"/>
                <w:right w:val="none" w:sz="0" w:space="0" w:color="auto"/>
              </w:divBdr>
              <w:divsChild>
                <w:div w:id="1823279125">
                  <w:marLeft w:val="600"/>
                  <w:marRight w:val="96"/>
                  <w:marTop w:val="0"/>
                  <w:marBottom w:val="0"/>
                  <w:divBdr>
                    <w:top w:val="none" w:sz="0" w:space="0" w:color="auto"/>
                    <w:left w:val="none" w:sz="0" w:space="0" w:color="auto"/>
                    <w:bottom w:val="none" w:sz="0" w:space="0" w:color="auto"/>
                    <w:right w:val="none" w:sz="0" w:space="0" w:color="auto"/>
                  </w:divBdr>
                </w:div>
              </w:divsChild>
            </w:div>
            <w:div w:id="805318242">
              <w:marLeft w:val="0"/>
              <w:marRight w:val="0"/>
              <w:marTop w:val="0"/>
              <w:marBottom w:val="240"/>
              <w:divBdr>
                <w:top w:val="none" w:sz="0" w:space="0" w:color="auto"/>
                <w:left w:val="none" w:sz="0" w:space="0" w:color="auto"/>
                <w:bottom w:val="none" w:sz="0" w:space="0" w:color="auto"/>
                <w:right w:val="none" w:sz="0" w:space="0" w:color="auto"/>
              </w:divBdr>
              <w:divsChild>
                <w:div w:id="1177109974">
                  <w:marLeft w:val="600"/>
                  <w:marRight w:val="96"/>
                  <w:marTop w:val="0"/>
                  <w:marBottom w:val="0"/>
                  <w:divBdr>
                    <w:top w:val="none" w:sz="0" w:space="0" w:color="auto"/>
                    <w:left w:val="none" w:sz="0" w:space="0" w:color="auto"/>
                    <w:bottom w:val="none" w:sz="0" w:space="0" w:color="auto"/>
                    <w:right w:val="none" w:sz="0" w:space="0" w:color="auto"/>
                  </w:divBdr>
                </w:div>
              </w:divsChild>
            </w:div>
            <w:div w:id="1079715077">
              <w:marLeft w:val="0"/>
              <w:marRight w:val="0"/>
              <w:marTop w:val="0"/>
              <w:marBottom w:val="240"/>
              <w:divBdr>
                <w:top w:val="none" w:sz="0" w:space="0" w:color="auto"/>
                <w:left w:val="none" w:sz="0" w:space="0" w:color="auto"/>
                <w:bottom w:val="none" w:sz="0" w:space="0" w:color="auto"/>
                <w:right w:val="none" w:sz="0" w:space="0" w:color="auto"/>
              </w:divBdr>
              <w:divsChild>
                <w:div w:id="1844781754">
                  <w:marLeft w:val="600"/>
                  <w:marRight w:val="96"/>
                  <w:marTop w:val="0"/>
                  <w:marBottom w:val="0"/>
                  <w:divBdr>
                    <w:top w:val="none" w:sz="0" w:space="0" w:color="auto"/>
                    <w:left w:val="none" w:sz="0" w:space="0" w:color="auto"/>
                    <w:bottom w:val="none" w:sz="0" w:space="0" w:color="auto"/>
                    <w:right w:val="none" w:sz="0" w:space="0" w:color="auto"/>
                  </w:divBdr>
                </w:div>
              </w:divsChild>
            </w:div>
            <w:div w:id="1449543171">
              <w:marLeft w:val="0"/>
              <w:marRight w:val="0"/>
              <w:marTop w:val="0"/>
              <w:marBottom w:val="240"/>
              <w:divBdr>
                <w:top w:val="none" w:sz="0" w:space="0" w:color="auto"/>
                <w:left w:val="none" w:sz="0" w:space="0" w:color="auto"/>
                <w:bottom w:val="none" w:sz="0" w:space="0" w:color="auto"/>
                <w:right w:val="none" w:sz="0" w:space="0" w:color="auto"/>
              </w:divBdr>
              <w:divsChild>
                <w:div w:id="1160778535">
                  <w:marLeft w:val="600"/>
                  <w:marRight w:val="96"/>
                  <w:marTop w:val="0"/>
                  <w:marBottom w:val="0"/>
                  <w:divBdr>
                    <w:top w:val="none" w:sz="0" w:space="0" w:color="auto"/>
                    <w:left w:val="none" w:sz="0" w:space="0" w:color="auto"/>
                    <w:bottom w:val="none" w:sz="0" w:space="0" w:color="auto"/>
                    <w:right w:val="none" w:sz="0" w:space="0" w:color="auto"/>
                  </w:divBdr>
                </w:div>
              </w:divsChild>
            </w:div>
            <w:div w:id="1984195238">
              <w:marLeft w:val="0"/>
              <w:marRight w:val="0"/>
              <w:marTop w:val="0"/>
              <w:marBottom w:val="240"/>
              <w:divBdr>
                <w:top w:val="none" w:sz="0" w:space="0" w:color="auto"/>
                <w:left w:val="none" w:sz="0" w:space="0" w:color="auto"/>
                <w:bottom w:val="none" w:sz="0" w:space="0" w:color="auto"/>
                <w:right w:val="none" w:sz="0" w:space="0" w:color="auto"/>
              </w:divBdr>
              <w:divsChild>
                <w:div w:id="2096054006">
                  <w:marLeft w:val="600"/>
                  <w:marRight w:val="96"/>
                  <w:marTop w:val="0"/>
                  <w:marBottom w:val="0"/>
                  <w:divBdr>
                    <w:top w:val="none" w:sz="0" w:space="0" w:color="auto"/>
                    <w:left w:val="none" w:sz="0" w:space="0" w:color="auto"/>
                    <w:bottom w:val="none" w:sz="0" w:space="0" w:color="auto"/>
                    <w:right w:val="none" w:sz="0" w:space="0" w:color="auto"/>
                  </w:divBdr>
                </w:div>
              </w:divsChild>
            </w:div>
            <w:div w:id="1345206618">
              <w:marLeft w:val="0"/>
              <w:marRight w:val="0"/>
              <w:marTop w:val="0"/>
              <w:marBottom w:val="240"/>
              <w:divBdr>
                <w:top w:val="none" w:sz="0" w:space="0" w:color="auto"/>
                <w:left w:val="none" w:sz="0" w:space="0" w:color="auto"/>
                <w:bottom w:val="none" w:sz="0" w:space="0" w:color="auto"/>
                <w:right w:val="none" w:sz="0" w:space="0" w:color="auto"/>
              </w:divBdr>
              <w:divsChild>
                <w:div w:id="177962578">
                  <w:marLeft w:val="600"/>
                  <w:marRight w:val="96"/>
                  <w:marTop w:val="0"/>
                  <w:marBottom w:val="0"/>
                  <w:divBdr>
                    <w:top w:val="none" w:sz="0" w:space="0" w:color="auto"/>
                    <w:left w:val="none" w:sz="0" w:space="0" w:color="auto"/>
                    <w:bottom w:val="none" w:sz="0" w:space="0" w:color="auto"/>
                    <w:right w:val="none" w:sz="0" w:space="0" w:color="auto"/>
                  </w:divBdr>
                </w:div>
              </w:divsChild>
            </w:div>
            <w:div w:id="924801080">
              <w:marLeft w:val="0"/>
              <w:marRight w:val="0"/>
              <w:marTop w:val="0"/>
              <w:marBottom w:val="240"/>
              <w:divBdr>
                <w:top w:val="none" w:sz="0" w:space="0" w:color="auto"/>
                <w:left w:val="none" w:sz="0" w:space="0" w:color="auto"/>
                <w:bottom w:val="none" w:sz="0" w:space="0" w:color="auto"/>
                <w:right w:val="none" w:sz="0" w:space="0" w:color="auto"/>
              </w:divBdr>
              <w:divsChild>
                <w:div w:id="1257136616">
                  <w:marLeft w:val="600"/>
                  <w:marRight w:val="96"/>
                  <w:marTop w:val="0"/>
                  <w:marBottom w:val="0"/>
                  <w:divBdr>
                    <w:top w:val="none" w:sz="0" w:space="0" w:color="auto"/>
                    <w:left w:val="none" w:sz="0" w:space="0" w:color="auto"/>
                    <w:bottom w:val="none" w:sz="0" w:space="0" w:color="auto"/>
                    <w:right w:val="none" w:sz="0" w:space="0" w:color="auto"/>
                  </w:divBdr>
                </w:div>
              </w:divsChild>
            </w:div>
            <w:div w:id="656348918">
              <w:marLeft w:val="0"/>
              <w:marRight w:val="0"/>
              <w:marTop w:val="0"/>
              <w:marBottom w:val="240"/>
              <w:divBdr>
                <w:top w:val="none" w:sz="0" w:space="0" w:color="auto"/>
                <w:left w:val="none" w:sz="0" w:space="0" w:color="auto"/>
                <w:bottom w:val="none" w:sz="0" w:space="0" w:color="auto"/>
                <w:right w:val="none" w:sz="0" w:space="0" w:color="auto"/>
              </w:divBdr>
              <w:divsChild>
                <w:div w:id="56055525">
                  <w:marLeft w:val="600"/>
                  <w:marRight w:val="96"/>
                  <w:marTop w:val="0"/>
                  <w:marBottom w:val="0"/>
                  <w:divBdr>
                    <w:top w:val="none" w:sz="0" w:space="0" w:color="auto"/>
                    <w:left w:val="none" w:sz="0" w:space="0" w:color="auto"/>
                    <w:bottom w:val="none" w:sz="0" w:space="0" w:color="auto"/>
                    <w:right w:val="none" w:sz="0" w:space="0" w:color="auto"/>
                  </w:divBdr>
                </w:div>
              </w:divsChild>
            </w:div>
            <w:div w:id="911813894">
              <w:marLeft w:val="0"/>
              <w:marRight w:val="0"/>
              <w:marTop w:val="0"/>
              <w:marBottom w:val="0"/>
              <w:divBdr>
                <w:top w:val="none" w:sz="0" w:space="0" w:color="auto"/>
                <w:left w:val="none" w:sz="0" w:space="0" w:color="auto"/>
                <w:bottom w:val="none" w:sz="0" w:space="0" w:color="auto"/>
                <w:right w:val="none" w:sz="0" w:space="0" w:color="auto"/>
              </w:divBdr>
              <w:divsChild>
                <w:div w:id="2047369304">
                  <w:marLeft w:val="60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364670921">
      <w:bodyDiv w:val="1"/>
      <w:marLeft w:val="0"/>
      <w:marRight w:val="0"/>
      <w:marTop w:val="0"/>
      <w:marBottom w:val="0"/>
      <w:divBdr>
        <w:top w:val="none" w:sz="0" w:space="0" w:color="auto"/>
        <w:left w:val="none" w:sz="0" w:space="0" w:color="auto"/>
        <w:bottom w:val="none" w:sz="0" w:space="0" w:color="auto"/>
        <w:right w:val="none" w:sz="0" w:space="0" w:color="auto"/>
      </w:divBdr>
    </w:div>
    <w:div w:id="1988047227">
      <w:bodyDiv w:val="1"/>
      <w:marLeft w:val="0"/>
      <w:marRight w:val="0"/>
      <w:marTop w:val="0"/>
      <w:marBottom w:val="0"/>
      <w:divBdr>
        <w:top w:val="none" w:sz="0" w:space="0" w:color="auto"/>
        <w:left w:val="none" w:sz="0" w:space="0" w:color="auto"/>
        <w:bottom w:val="none" w:sz="0" w:space="0" w:color="auto"/>
        <w:right w:val="none" w:sz="0" w:space="0" w:color="auto"/>
      </w:divBdr>
      <w:divsChild>
        <w:div w:id="238561683">
          <w:marLeft w:val="0"/>
          <w:marRight w:val="0"/>
          <w:marTop w:val="0"/>
          <w:marBottom w:val="0"/>
          <w:divBdr>
            <w:top w:val="none" w:sz="0" w:space="0" w:color="auto"/>
            <w:left w:val="none" w:sz="0" w:space="0" w:color="auto"/>
            <w:bottom w:val="none" w:sz="0" w:space="0" w:color="auto"/>
            <w:right w:val="none" w:sz="0" w:space="0" w:color="auto"/>
          </w:divBdr>
          <w:divsChild>
            <w:div w:id="1854950100">
              <w:marLeft w:val="0"/>
              <w:marRight w:val="0"/>
              <w:marTop w:val="0"/>
              <w:marBottom w:val="240"/>
              <w:divBdr>
                <w:top w:val="none" w:sz="0" w:space="0" w:color="auto"/>
                <w:left w:val="none" w:sz="0" w:space="0" w:color="auto"/>
                <w:bottom w:val="none" w:sz="0" w:space="0" w:color="auto"/>
                <w:right w:val="none" w:sz="0" w:space="0" w:color="auto"/>
              </w:divBdr>
              <w:divsChild>
                <w:div w:id="34283201">
                  <w:marLeft w:val="600"/>
                  <w:marRight w:val="96"/>
                  <w:marTop w:val="0"/>
                  <w:marBottom w:val="0"/>
                  <w:divBdr>
                    <w:top w:val="none" w:sz="0" w:space="0" w:color="auto"/>
                    <w:left w:val="none" w:sz="0" w:space="0" w:color="auto"/>
                    <w:bottom w:val="none" w:sz="0" w:space="0" w:color="auto"/>
                    <w:right w:val="none" w:sz="0" w:space="0" w:color="auto"/>
                  </w:divBdr>
                </w:div>
              </w:divsChild>
            </w:div>
            <w:div w:id="996113964">
              <w:marLeft w:val="0"/>
              <w:marRight w:val="0"/>
              <w:marTop w:val="0"/>
              <w:marBottom w:val="240"/>
              <w:divBdr>
                <w:top w:val="none" w:sz="0" w:space="0" w:color="auto"/>
                <w:left w:val="none" w:sz="0" w:space="0" w:color="auto"/>
                <w:bottom w:val="none" w:sz="0" w:space="0" w:color="auto"/>
                <w:right w:val="none" w:sz="0" w:space="0" w:color="auto"/>
              </w:divBdr>
              <w:divsChild>
                <w:div w:id="1421022151">
                  <w:marLeft w:val="600"/>
                  <w:marRight w:val="96"/>
                  <w:marTop w:val="0"/>
                  <w:marBottom w:val="0"/>
                  <w:divBdr>
                    <w:top w:val="none" w:sz="0" w:space="0" w:color="auto"/>
                    <w:left w:val="none" w:sz="0" w:space="0" w:color="auto"/>
                    <w:bottom w:val="none" w:sz="0" w:space="0" w:color="auto"/>
                    <w:right w:val="none" w:sz="0" w:space="0" w:color="auto"/>
                  </w:divBdr>
                </w:div>
              </w:divsChild>
            </w:div>
            <w:div w:id="692069651">
              <w:marLeft w:val="0"/>
              <w:marRight w:val="0"/>
              <w:marTop w:val="0"/>
              <w:marBottom w:val="240"/>
              <w:divBdr>
                <w:top w:val="none" w:sz="0" w:space="0" w:color="auto"/>
                <w:left w:val="none" w:sz="0" w:space="0" w:color="auto"/>
                <w:bottom w:val="none" w:sz="0" w:space="0" w:color="auto"/>
                <w:right w:val="none" w:sz="0" w:space="0" w:color="auto"/>
              </w:divBdr>
              <w:divsChild>
                <w:div w:id="139925350">
                  <w:marLeft w:val="600"/>
                  <w:marRight w:val="96"/>
                  <w:marTop w:val="0"/>
                  <w:marBottom w:val="0"/>
                  <w:divBdr>
                    <w:top w:val="none" w:sz="0" w:space="0" w:color="auto"/>
                    <w:left w:val="none" w:sz="0" w:space="0" w:color="auto"/>
                    <w:bottom w:val="none" w:sz="0" w:space="0" w:color="auto"/>
                    <w:right w:val="none" w:sz="0" w:space="0" w:color="auto"/>
                  </w:divBdr>
                </w:div>
              </w:divsChild>
            </w:div>
            <w:div w:id="1168639778">
              <w:marLeft w:val="0"/>
              <w:marRight w:val="0"/>
              <w:marTop w:val="0"/>
              <w:marBottom w:val="240"/>
              <w:divBdr>
                <w:top w:val="none" w:sz="0" w:space="0" w:color="auto"/>
                <w:left w:val="none" w:sz="0" w:space="0" w:color="auto"/>
                <w:bottom w:val="none" w:sz="0" w:space="0" w:color="auto"/>
                <w:right w:val="none" w:sz="0" w:space="0" w:color="auto"/>
              </w:divBdr>
              <w:divsChild>
                <w:div w:id="1572691983">
                  <w:marLeft w:val="600"/>
                  <w:marRight w:val="96"/>
                  <w:marTop w:val="0"/>
                  <w:marBottom w:val="0"/>
                  <w:divBdr>
                    <w:top w:val="none" w:sz="0" w:space="0" w:color="auto"/>
                    <w:left w:val="none" w:sz="0" w:space="0" w:color="auto"/>
                    <w:bottom w:val="none" w:sz="0" w:space="0" w:color="auto"/>
                    <w:right w:val="none" w:sz="0" w:space="0" w:color="auto"/>
                  </w:divBdr>
                </w:div>
              </w:divsChild>
            </w:div>
            <w:div w:id="986520068">
              <w:marLeft w:val="0"/>
              <w:marRight w:val="0"/>
              <w:marTop w:val="0"/>
              <w:marBottom w:val="240"/>
              <w:divBdr>
                <w:top w:val="none" w:sz="0" w:space="0" w:color="auto"/>
                <w:left w:val="none" w:sz="0" w:space="0" w:color="auto"/>
                <w:bottom w:val="none" w:sz="0" w:space="0" w:color="auto"/>
                <w:right w:val="none" w:sz="0" w:space="0" w:color="auto"/>
              </w:divBdr>
              <w:divsChild>
                <w:div w:id="707998215">
                  <w:marLeft w:val="600"/>
                  <w:marRight w:val="96"/>
                  <w:marTop w:val="0"/>
                  <w:marBottom w:val="0"/>
                  <w:divBdr>
                    <w:top w:val="none" w:sz="0" w:space="0" w:color="auto"/>
                    <w:left w:val="none" w:sz="0" w:space="0" w:color="auto"/>
                    <w:bottom w:val="none" w:sz="0" w:space="0" w:color="auto"/>
                    <w:right w:val="none" w:sz="0" w:space="0" w:color="auto"/>
                  </w:divBdr>
                </w:div>
              </w:divsChild>
            </w:div>
            <w:div w:id="509220014">
              <w:marLeft w:val="0"/>
              <w:marRight w:val="0"/>
              <w:marTop w:val="0"/>
              <w:marBottom w:val="240"/>
              <w:divBdr>
                <w:top w:val="none" w:sz="0" w:space="0" w:color="auto"/>
                <w:left w:val="none" w:sz="0" w:space="0" w:color="auto"/>
                <w:bottom w:val="none" w:sz="0" w:space="0" w:color="auto"/>
                <w:right w:val="none" w:sz="0" w:space="0" w:color="auto"/>
              </w:divBdr>
              <w:divsChild>
                <w:div w:id="201215002">
                  <w:marLeft w:val="600"/>
                  <w:marRight w:val="96"/>
                  <w:marTop w:val="0"/>
                  <w:marBottom w:val="0"/>
                  <w:divBdr>
                    <w:top w:val="none" w:sz="0" w:space="0" w:color="auto"/>
                    <w:left w:val="none" w:sz="0" w:space="0" w:color="auto"/>
                    <w:bottom w:val="none" w:sz="0" w:space="0" w:color="auto"/>
                    <w:right w:val="none" w:sz="0" w:space="0" w:color="auto"/>
                  </w:divBdr>
                </w:div>
              </w:divsChild>
            </w:div>
            <w:div w:id="564724838">
              <w:marLeft w:val="0"/>
              <w:marRight w:val="0"/>
              <w:marTop w:val="0"/>
              <w:marBottom w:val="240"/>
              <w:divBdr>
                <w:top w:val="none" w:sz="0" w:space="0" w:color="auto"/>
                <w:left w:val="none" w:sz="0" w:space="0" w:color="auto"/>
                <w:bottom w:val="none" w:sz="0" w:space="0" w:color="auto"/>
                <w:right w:val="none" w:sz="0" w:space="0" w:color="auto"/>
              </w:divBdr>
              <w:divsChild>
                <w:div w:id="1986622173">
                  <w:marLeft w:val="600"/>
                  <w:marRight w:val="96"/>
                  <w:marTop w:val="0"/>
                  <w:marBottom w:val="0"/>
                  <w:divBdr>
                    <w:top w:val="none" w:sz="0" w:space="0" w:color="auto"/>
                    <w:left w:val="none" w:sz="0" w:space="0" w:color="auto"/>
                    <w:bottom w:val="none" w:sz="0" w:space="0" w:color="auto"/>
                    <w:right w:val="none" w:sz="0" w:space="0" w:color="auto"/>
                  </w:divBdr>
                </w:div>
              </w:divsChild>
            </w:div>
            <w:div w:id="2033453547">
              <w:marLeft w:val="0"/>
              <w:marRight w:val="0"/>
              <w:marTop w:val="0"/>
              <w:marBottom w:val="240"/>
              <w:divBdr>
                <w:top w:val="none" w:sz="0" w:space="0" w:color="auto"/>
                <w:left w:val="none" w:sz="0" w:space="0" w:color="auto"/>
                <w:bottom w:val="none" w:sz="0" w:space="0" w:color="auto"/>
                <w:right w:val="none" w:sz="0" w:space="0" w:color="auto"/>
              </w:divBdr>
              <w:divsChild>
                <w:div w:id="1280256503">
                  <w:marLeft w:val="600"/>
                  <w:marRight w:val="96"/>
                  <w:marTop w:val="0"/>
                  <w:marBottom w:val="0"/>
                  <w:divBdr>
                    <w:top w:val="none" w:sz="0" w:space="0" w:color="auto"/>
                    <w:left w:val="none" w:sz="0" w:space="0" w:color="auto"/>
                    <w:bottom w:val="none" w:sz="0" w:space="0" w:color="auto"/>
                    <w:right w:val="none" w:sz="0" w:space="0" w:color="auto"/>
                  </w:divBdr>
                </w:div>
              </w:divsChild>
            </w:div>
            <w:div w:id="2030062516">
              <w:marLeft w:val="0"/>
              <w:marRight w:val="0"/>
              <w:marTop w:val="0"/>
              <w:marBottom w:val="240"/>
              <w:divBdr>
                <w:top w:val="none" w:sz="0" w:space="0" w:color="auto"/>
                <w:left w:val="none" w:sz="0" w:space="0" w:color="auto"/>
                <w:bottom w:val="none" w:sz="0" w:space="0" w:color="auto"/>
                <w:right w:val="none" w:sz="0" w:space="0" w:color="auto"/>
              </w:divBdr>
              <w:divsChild>
                <w:div w:id="1973898108">
                  <w:marLeft w:val="600"/>
                  <w:marRight w:val="96"/>
                  <w:marTop w:val="0"/>
                  <w:marBottom w:val="0"/>
                  <w:divBdr>
                    <w:top w:val="none" w:sz="0" w:space="0" w:color="auto"/>
                    <w:left w:val="none" w:sz="0" w:space="0" w:color="auto"/>
                    <w:bottom w:val="none" w:sz="0" w:space="0" w:color="auto"/>
                    <w:right w:val="none" w:sz="0" w:space="0" w:color="auto"/>
                  </w:divBdr>
                </w:div>
              </w:divsChild>
            </w:div>
            <w:div w:id="1651249710">
              <w:marLeft w:val="0"/>
              <w:marRight w:val="0"/>
              <w:marTop w:val="0"/>
              <w:marBottom w:val="240"/>
              <w:divBdr>
                <w:top w:val="none" w:sz="0" w:space="0" w:color="auto"/>
                <w:left w:val="none" w:sz="0" w:space="0" w:color="auto"/>
                <w:bottom w:val="none" w:sz="0" w:space="0" w:color="auto"/>
                <w:right w:val="none" w:sz="0" w:space="0" w:color="auto"/>
              </w:divBdr>
              <w:divsChild>
                <w:div w:id="1741520310">
                  <w:marLeft w:val="600"/>
                  <w:marRight w:val="96"/>
                  <w:marTop w:val="0"/>
                  <w:marBottom w:val="0"/>
                  <w:divBdr>
                    <w:top w:val="none" w:sz="0" w:space="0" w:color="auto"/>
                    <w:left w:val="none" w:sz="0" w:space="0" w:color="auto"/>
                    <w:bottom w:val="none" w:sz="0" w:space="0" w:color="auto"/>
                    <w:right w:val="none" w:sz="0" w:space="0" w:color="auto"/>
                  </w:divBdr>
                </w:div>
              </w:divsChild>
            </w:div>
            <w:div w:id="790049895">
              <w:marLeft w:val="0"/>
              <w:marRight w:val="0"/>
              <w:marTop w:val="0"/>
              <w:marBottom w:val="240"/>
              <w:divBdr>
                <w:top w:val="none" w:sz="0" w:space="0" w:color="auto"/>
                <w:left w:val="none" w:sz="0" w:space="0" w:color="auto"/>
                <w:bottom w:val="none" w:sz="0" w:space="0" w:color="auto"/>
                <w:right w:val="none" w:sz="0" w:space="0" w:color="auto"/>
              </w:divBdr>
              <w:divsChild>
                <w:div w:id="1888713177">
                  <w:marLeft w:val="600"/>
                  <w:marRight w:val="96"/>
                  <w:marTop w:val="0"/>
                  <w:marBottom w:val="0"/>
                  <w:divBdr>
                    <w:top w:val="none" w:sz="0" w:space="0" w:color="auto"/>
                    <w:left w:val="none" w:sz="0" w:space="0" w:color="auto"/>
                    <w:bottom w:val="none" w:sz="0" w:space="0" w:color="auto"/>
                    <w:right w:val="none" w:sz="0" w:space="0" w:color="auto"/>
                  </w:divBdr>
                </w:div>
              </w:divsChild>
            </w:div>
            <w:div w:id="2014844282">
              <w:marLeft w:val="0"/>
              <w:marRight w:val="0"/>
              <w:marTop w:val="0"/>
              <w:marBottom w:val="240"/>
              <w:divBdr>
                <w:top w:val="none" w:sz="0" w:space="0" w:color="auto"/>
                <w:left w:val="none" w:sz="0" w:space="0" w:color="auto"/>
                <w:bottom w:val="none" w:sz="0" w:space="0" w:color="auto"/>
                <w:right w:val="none" w:sz="0" w:space="0" w:color="auto"/>
              </w:divBdr>
              <w:divsChild>
                <w:div w:id="2021199919">
                  <w:marLeft w:val="600"/>
                  <w:marRight w:val="96"/>
                  <w:marTop w:val="0"/>
                  <w:marBottom w:val="0"/>
                  <w:divBdr>
                    <w:top w:val="none" w:sz="0" w:space="0" w:color="auto"/>
                    <w:left w:val="none" w:sz="0" w:space="0" w:color="auto"/>
                    <w:bottom w:val="none" w:sz="0" w:space="0" w:color="auto"/>
                    <w:right w:val="none" w:sz="0" w:space="0" w:color="auto"/>
                  </w:divBdr>
                </w:div>
              </w:divsChild>
            </w:div>
            <w:div w:id="192035719">
              <w:marLeft w:val="0"/>
              <w:marRight w:val="0"/>
              <w:marTop w:val="0"/>
              <w:marBottom w:val="240"/>
              <w:divBdr>
                <w:top w:val="none" w:sz="0" w:space="0" w:color="auto"/>
                <w:left w:val="none" w:sz="0" w:space="0" w:color="auto"/>
                <w:bottom w:val="none" w:sz="0" w:space="0" w:color="auto"/>
                <w:right w:val="none" w:sz="0" w:space="0" w:color="auto"/>
              </w:divBdr>
              <w:divsChild>
                <w:div w:id="1831483376">
                  <w:marLeft w:val="600"/>
                  <w:marRight w:val="96"/>
                  <w:marTop w:val="0"/>
                  <w:marBottom w:val="0"/>
                  <w:divBdr>
                    <w:top w:val="none" w:sz="0" w:space="0" w:color="auto"/>
                    <w:left w:val="none" w:sz="0" w:space="0" w:color="auto"/>
                    <w:bottom w:val="none" w:sz="0" w:space="0" w:color="auto"/>
                    <w:right w:val="none" w:sz="0" w:space="0" w:color="auto"/>
                  </w:divBdr>
                </w:div>
              </w:divsChild>
            </w:div>
            <w:div w:id="1227032544">
              <w:marLeft w:val="0"/>
              <w:marRight w:val="0"/>
              <w:marTop w:val="0"/>
              <w:marBottom w:val="240"/>
              <w:divBdr>
                <w:top w:val="none" w:sz="0" w:space="0" w:color="auto"/>
                <w:left w:val="none" w:sz="0" w:space="0" w:color="auto"/>
                <w:bottom w:val="none" w:sz="0" w:space="0" w:color="auto"/>
                <w:right w:val="none" w:sz="0" w:space="0" w:color="auto"/>
              </w:divBdr>
              <w:divsChild>
                <w:div w:id="1031764595">
                  <w:marLeft w:val="600"/>
                  <w:marRight w:val="96"/>
                  <w:marTop w:val="0"/>
                  <w:marBottom w:val="0"/>
                  <w:divBdr>
                    <w:top w:val="none" w:sz="0" w:space="0" w:color="auto"/>
                    <w:left w:val="none" w:sz="0" w:space="0" w:color="auto"/>
                    <w:bottom w:val="none" w:sz="0" w:space="0" w:color="auto"/>
                    <w:right w:val="none" w:sz="0" w:space="0" w:color="auto"/>
                  </w:divBdr>
                </w:div>
              </w:divsChild>
            </w:div>
            <w:div w:id="168369452">
              <w:marLeft w:val="0"/>
              <w:marRight w:val="0"/>
              <w:marTop w:val="0"/>
              <w:marBottom w:val="240"/>
              <w:divBdr>
                <w:top w:val="none" w:sz="0" w:space="0" w:color="auto"/>
                <w:left w:val="none" w:sz="0" w:space="0" w:color="auto"/>
                <w:bottom w:val="none" w:sz="0" w:space="0" w:color="auto"/>
                <w:right w:val="none" w:sz="0" w:space="0" w:color="auto"/>
              </w:divBdr>
              <w:divsChild>
                <w:div w:id="966157089">
                  <w:marLeft w:val="600"/>
                  <w:marRight w:val="96"/>
                  <w:marTop w:val="0"/>
                  <w:marBottom w:val="0"/>
                  <w:divBdr>
                    <w:top w:val="none" w:sz="0" w:space="0" w:color="auto"/>
                    <w:left w:val="none" w:sz="0" w:space="0" w:color="auto"/>
                    <w:bottom w:val="none" w:sz="0" w:space="0" w:color="auto"/>
                    <w:right w:val="none" w:sz="0" w:space="0" w:color="auto"/>
                  </w:divBdr>
                </w:div>
              </w:divsChild>
            </w:div>
            <w:div w:id="1920560391">
              <w:marLeft w:val="0"/>
              <w:marRight w:val="0"/>
              <w:marTop w:val="0"/>
              <w:marBottom w:val="240"/>
              <w:divBdr>
                <w:top w:val="none" w:sz="0" w:space="0" w:color="auto"/>
                <w:left w:val="none" w:sz="0" w:space="0" w:color="auto"/>
                <w:bottom w:val="none" w:sz="0" w:space="0" w:color="auto"/>
                <w:right w:val="none" w:sz="0" w:space="0" w:color="auto"/>
              </w:divBdr>
              <w:divsChild>
                <w:div w:id="863591196">
                  <w:marLeft w:val="600"/>
                  <w:marRight w:val="96"/>
                  <w:marTop w:val="0"/>
                  <w:marBottom w:val="0"/>
                  <w:divBdr>
                    <w:top w:val="none" w:sz="0" w:space="0" w:color="auto"/>
                    <w:left w:val="none" w:sz="0" w:space="0" w:color="auto"/>
                    <w:bottom w:val="none" w:sz="0" w:space="0" w:color="auto"/>
                    <w:right w:val="none" w:sz="0" w:space="0" w:color="auto"/>
                  </w:divBdr>
                </w:div>
              </w:divsChild>
            </w:div>
            <w:div w:id="1045174166">
              <w:marLeft w:val="0"/>
              <w:marRight w:val="0"/>
              <w:marTop w:val="0"/>
              <w:marBottom w:val="240"/>
              <w:divBdr>
                <w:top w:val="none" w:sz="0" w:space="0" w:color="auto"/>
                <w:left w:val="none" w:sz="0" w:space="0" w:color="auto"/>
                <w:bottom w:val="none" w:sz="0" w:space="0" w:color="auto"/>
                <w:right w:val="none" w:sz="0" w:space="0" w:color="auto"/>
              </w:divBdr>
              <w:divsChild>
                <w:div w:id="1449357041">
                  <w:marLeft w:val="600"/>
                  <w:marRight w:val="96"/>
                  <w:marTop w:val="0"/>
                  <w:marBottom w:val="0"/>
                  <w:divBdr>
                    <w:top w:val="none" w:sz="0" w:space="0" w:color="auto"/>
                    <w:left w:val="none" w:sz="0" w:space="0" w:color="auto"/>
                    <w:bottom w:val="none" w:sz="0" w:space="0" w:color="auto"/>
                    <w:right w:val="none" w:sz="0" w:space="0" w:color="auto"/>
                  </w:divBdr>
                </w:div>
              </w:divsChild>
            </w:div>
            <w:div w:id="2032146134">
              <w:marLeft w:val="0"/>
              <w:marRight w:val="0"/>
              <w:marTop w:val="0"/>
              <w:marBottom w:val="240"/>
              <w:divBdr>
                <w:top w:val="none" w:sz="0" w:space="0" w:color="auto"/>
                <w:left w:val="none" w:sz="0" w:space="0" w:color="auto"/>
                <w:bottom w:val="none" w:sz="0" w:space="0" w:color="auto"/>
                <w:right w:val="none" w:sz="0" w:space="0" w:color="auto"/>
              </w:divBdr>
              <w:divsChild>
                <w:div w:id="1783307105">
                  <w:marLeft w:val="600"/>
                  <w:marRight w:val="96"/>
                  <w:marTop w:val="0"/>
                  <w:marBottom w:val="0"/>
                  <w:divBdr>
                    <w:top w:val="none" w:sz="0" w:space="0" w:color="auto"/>
                    <w:left w:val="none" w:sz="0" w:space="0" w:color="auto"/>
                    <w:bottom w:val="none" w:sz="0" w:space="0" w:color="auto"/>
                    <w:right w:val="none" w:sz="0" w:space="0" w:color="auto"/>
                  </w:divBdr>
                </w:div>
              </w:divsChild>
            </w:div>
            <w:div w:id="607661855">
              <w:marLeft w:val="0"/>
              <w:marRight w:val="0"/>
              <w:marTop w:val="0"/>
              <w:marBottom w:val="240"/>
              <w:divBdr>
                <w:top w:val="none" w:sz="0" w:space="0" w:color="auto"/>
                <w:left w:val="none" w:sz="0" w:space="0" w:color="auto"/>
                <w:bottom w:val="none" w:sz="0" w:space="0" w:color="auto"/>
                <w:right w:val="none" w:sz="0" w:space="0" w:color="auto"/>
              </w:divBdr>
              <w:divsChild>
                <w:div w:id="678779965">
                  <w:marLeft w:val="600"/>
                  <w:marRight w:val="96"/>
                  <w:marTop w:val="0"/>
                  <w:marBottom w:val="0"/>
                  <w:divBdr>
                    <w:top w:val="none" w:sz="0" w:space="0" w:color="auto"/>
                    <w:left w:val="none" w:sz="0" w:space="0" w:color="auto"/>
                    <w:bottom w:val="none" w:sz="0" w:space="0" w:color="auto"/>
                    <w:right w:val="none" w:sz="0" w:space="0" w:color="auto"/>
                  </w:divBdr>
                </w:div>
              </w:divsChild>
            </w:div>
            <w:div w:id="2083871107">
              <w:marLeft w:val="0"/>
              <w:marRight w:val="0"/>
              <w:marTop w:val="0"/>
              <w:marBottom w:val="240"/>
              <w:divBdr>
                <w:top w:val="none" w:sz="0" w:space="0" w:color="auto"/>
                <w:left w:val="none" w:sz="0" w:space="0" w:color="auto"/>
                <w:bottom w:val="none" w:sz="0" w:space="0" w:color="auto"/>
                <w:right w:val="none" w:sz="0" w:space="0" w:color="auto"/>
              </w:divBdr>
              <w:divsChild>
                <w:div w:id="1331448160">
                  <w:marLeft w:val="600"/>
                  <w:marRight w:val="96"/>
                  <w:marTop w:val="0"/>
                  <w:marBottom w:val="0"/>
                  <w:divBdr>
                    <w:top w:val="none" w:sz="0" w:space="0" w:color="auto"/>
                    <w:left w:val="none" w:sz="0" w:space="0" w:color="auto"/>
                    <w:bottom w:val="none" w:sz="0" w:space="0" w:color="auto"/>
                    <w:right w:val="none" w:sz="0" w:space="0" w:color="auto"/>
                  </w:divBdr>
                </w:div>
              </w:divsChild>
            </w:div>
            <w:div w:id="2030597784">
              <w:marLeft w:val="0"/>
              <w:marRight w:val="0"/>
              <w:marTop w:val="0"/>
              <w:marBottom w:val="240"/>
              <w:divBdr>
                <w:top w:val="none" w:sz="0" w:space="0" w:color="auto"/>
                <w:left w:val="none" w:sz="0" w:space="0" w:color="auto"/>
                <w:bottom w:val="none" w:sz="0" w:space="0" w:color="auto"/>
                <w:right w:val="none" w:sz="0" w:space="0" w:color="auto"/>
              </w:divBdr>
              <w:divsChild>
                <w:div w:id="225846504">
                  <w:marLeft w:val="600"/>
                  <w:marRight w:val="96"/>
                  <w:marTop w:val="0"/>
                  <w:marBottom w:val="0"/>
                  <w:divBdr>
                    <w:top w:val="none" w:sz="0" w:space="0" w:color="auto"/>
                    <w:left w:val="none" w:sz="0" w:space="0" w:color="auto"/>
                    <w:bottom w:val="none" w:sz="0" w:space="0" w:color="auto"/>
                    <w:right w:val="none" w:sz="0" w:space="0" w:color="auto"/>
                  </w:divBdr>
                </w:div>
              </w:divsChild>
            </w:div>
            <w:div w:id="702708994">
              <w:marLeft w:val="0"/>
              <w:marRight w:val="0"/>
              <w:marTop w:val="0"/>
              <w:marBottom w:val="240"/>
              <w:divBdr>
                <w:top w:val="none" w:sz="0" w:space="0" w:color="auto"/>
                <w:left w:val="none" w:sz="0" w:space="0" w:color="auto"/>
                <w:bottom w:val="none" w:sz="0" w:space="0" w:color="auto"/>
                <w:right w:val="none" w:sz="0" w:space="0" w:color="auto"/>
              </w:divBdr>
              <w:divsChild>
                <w:div w:id="1118452931">
                  <w:marLeft w:val="600"/>
                  <w:marRight w:val="96"/>
                  <w:marTop w:val="0"/>
                  <w:marBottom w:val="0"/>
                  <w:divBdr>
                    <w:top w:val="none" w:sz="0" w:space="0" w:color="auto"/>
                    <w:left w:val="none" w:sz="0" w:space="0" w:color="auto"/>
                    <w:bottom w:val="none" w:sz="0" w:space="0" w:color="auto"/>
                    <w:right w:val="none" w:sz="0" w:space="0" w:color="auto"/>
                  </w:divBdr>
                </w:div>
              </w:divsChild>
            </w:div>
            <w:div w:id="462895038">
              <w:marLeft w:val="0"/>
              <w:marRight w:val="0"/>
              <w:marTop w:val="0"/>
              <w:marBottom w:val="240"/>
              <w:divBdr>
                <w:top w:val="none" w:sz="0" w:space="0" w:color="auto"/>
                <w:left w:val="none" w:sz="0" w:space="0" w:color="auto"/>
                <w:bottom w:val="none" w:sz="0" w:space="0" w:color="auto"/>
                <w:right w:val="none" w:sz="0" w:space="0" w:color="auto"/>
              </w:divBdr>
              <w:divsChild>
                <w:div w:id="1357537601">
                  <w:marLeft w:val="600"/>
                  <w:marRight w:val="96"/>
                  <w:marTop w:val="0"/>
                  <w:marBottom w:val="0"/>
                  <w:divBdr>
                    <w:top w:val="none" w:sz="0" w:space="0" w:color="auto"/>
                    <w:left w:val="none" w:sz="0" w:space="0" w:color="auto"/>
                    <w:bottom w:val="none" w:sz="0" w:space="0" w:color="auto"/>
                    <w:right w:val="none" w:sz="0" w:space="0" w:color="auto"/>
                  </w:divBdr>
                </w:div>
              </w:divsChild>
            </w:div>
            <w:div w:id="2090692410">
              <w:marLeft w:val="0"/>
              <w:marRight w:val="0"/>
              <w:marTop w:val="0"/>
              <w:marBottom w:val="240"/>
              <w:divBdr>
                <w:top w:val="none" w:sz="0" w:space="0" w:color="auto"/>
                <w:left w:val="none" w:sz="0" w:space="0" w:color="auto"/>
                <w:bottom w:val="none" w:sz="0" w:space="0" w:color="auto"/>
                <w:right w:val="none" w:sz="0" w:space="0" w:color="auto"/>
              </w:divBdr>
              <w:divsChild>
                <w:div w:id="18512621">
                  <w:marLeft w:val="600"/>
                  <w:marRight w:val="96"/>
                  <w:marTop w:val="0"/>
                  <w:marBottom w:val="0"/>
                  <w:divBdr>
                    <w:top w:val="none" w:sz="0" w:space="0" w:color="auto"/>
                    <w:left w:val="none" w:sz="0" w:space="0" w:color="auto"/>
                    <w:bottom w:val="none" w:sz="0" w:space="0" w:color="auto"/>
                    <w:right w:val="none" w:sz="0" w:space="0" w:color="auto"/>
                  </w:divBdr>
                </w:div>
              </w:divsChild>
            </w:div>
            <w:div w:id="245119416">
              <w:marLeft w:val="0"/>
              <w:marRight w:val="0"/>
              <w:marTop w:val="0"/>
              <w:marBottom w:val="240"/>
              <w:divBdr>
                <w:top w:val="none" w:sz="0" w:space="0" w:color="auto"/>
                <w:left w:val="none" w:sz="0" w:space="0" w:color="auto"/>
                <w:bottom w:val="none" w:sz="0" w:space="0" w:color="auto"/>
                <w:right w:val="none" w:sz="0" w:space="0" w:color="auto"/>
              </w:divBdr>
              <w:divsChild>
                <w:div w:id="1040712921">
                  <w:marLeft w:val="600"/>
                  <w:marRight w:val="96"/>
                  <w:marTop w:val="0"/>
                  <w:marBottom w:val="0"/>
                  <w:divBdr>
                    <w:top w:val="none" w:sz="0" w:space="0" w:color="auto"/>
                    <w:left w:val="none" w:sz="0" w:space="0" w:color="auto"/>
                    <w:bottom w:val="none" w:sz="0" w:space="0" w:color="auto"/>
                    <w:right w:val="none" w:sz="0" w:space="0" w:color="auto"/>
                  </w:divBdr>
                </w:div>
              </w:divsChild>
            </w:div>
            <w:div w:id="446507211">
              <w:marLeft w:val="0"/>
              <w:marRight w:val="0"/>
              <w:marTop w:val="0"/>
              <w:marBottom w:val="240"/>
              <w:divBdr>
                <w:top w:val="none" w:sz="0" w:space="0" w:color="auto"/>
                <w:left w:val="none" w:sz="0" w:space="0" w:color="auto"/>
                <w:bottom w:val="none" w:sz="0" w:space="0" w:color="auto"/>
                <w:right w:val="none" w:sz="0" w:space="0" w:color="auto"/>
              </w:divBdr>
              <w:divsChild>
                <w:div w:id="1840653996">
                  <w:marLeft w:val="600"/>
                  <w:marRight w:val="96"/>
                  <w:marTop w:val="0"/>
                  <w:marBottom w:val="0"/>
                  <w:divBdr>
                    <w:top w:val="none" w:sz="0" w:space="0" w:color="auto"/>
                    <w:left w:val="none" w:sz="0" w:space="0" w:color="auto"/>
                    <w:bottom w:val="none" w:sz="0" w:space="0" w:color="auto"/>
                    <w:right w:val="none" w:sz="0" w:space="0" w:color="auto"/>
                  </w:divBdr>
                </w:div>
              </w:divsChild>
            </w:div>
            <w:div w:id="697584739">
              <w:marLeft w:val="0"/>
              <w:marRight w:val="0"/>
              <w:marTop w:val="0"/>
              <w:marBottom w:val="240"/>
              <w:divBdr>
                <w:top w:val="none" w:sz="0" w:space="0" w:color="auto"/>
                <w:left w:val="none" w:sz="0" w:space="0" w:color="auto"/>
                <w:bottom w:val="none" w:sz="0" w:space="0" w:color="auto"/>
                <w:right w:val="none" w:sz="0" w:space="0" w:color="auto"/>
              </w:divBdr>
              <w:divsChild>
                <w:div w:id="159545106">
                  <w:marLeft w:val="600"/>
                  <w:marRight w:val="96"/>
                  <w:marTop w:val="0"/>
                  <w:marBottom w:val="0"/>
                  <w:divBdr>
                    <w:top w:val="none" w:sz="0" w:space="0" w:color="auto"/>
                    <w:left w:val="none" w:sz="0" w:space="0" w:color="auto"/>
                    <w:bottom w:val="none" w:sz="0" w:space="0" w:color="auto"/>
                    <w:right w:val="none" w:sz="0" w:space="0" w:color="auto"/>
                  </w:divBdr>
                </w:div>
              </w:divsChild>
            </w:div>
            <w:div w:id="948704061">
              <w:marLeft w:val="0"/>
              <w:marRight w:val="0"/>
              <w:marTop w:val="0"/>
              <w:marBottom w:val="240"/>
              <w:divBdr>
                <w:top w:val="none" w:sz="0" w:space="0" w:color="auto"/>
                <w:left w:val="none" w:sz="0" w:space="0" w:color="auto"/>
                <w:bottom w:val="none" w:sz="0" w:space="0" w:color="auto"/>
                <w:right w:val="none" w:sz="0" w:space="0" w:color="auto"/>
              </w:divBdr>
              <w:divsChild>
                <w:div w:id="512650362">
                  <w:marLeft w:val="600"/>
                  <w:marRight w:val="96"/>
                  <w:marTop w:val="0"/>
                  <w:marBottom w:val="0"/>
                  <w:divBdr>
                    <w:top w:val="none" w:sz="0" w:space="0" w:color="auto"/>
                    <w:left w:val="none" w:sz="0" w:space="0" w:color="auto"/>
                    <w:bottom w:val="none" w:sz="0" w:space="0" w:color="auto"/>
                    <w:right w:val="none" w:sz="0" w:space="0" w:color="auto"/>
                  </w:divBdr>
                </w:div>
              </w:divsChild>
            </w:div>
            <w:div w:id="1617105056">
              <w:marLeft w:val="0"/>
              <w:marRight w:val="0"/>
              <w:marTop w:val="0"/>
              <w:marBottom w:val="240"/>
              <w:divBdr>
                <w:top w:val="none" w:sz="0" w:space="0" w:color="auto"/>
                <w:left w:val="none" w:sz="0" w:space="0" w:color="auto"/>
                <w:bottom w:val="none" w:sz="0" w:space="0" w:color="auto"/>
                <w:right w:val="none" w:sz="0" w:space="0" w:color="auto"/>
              </w:divBdr>
              <w:divsChild>
                <w:div w:id="653030801">
                  <w:marLeft w:val="600"/>
                  <w:marRight w:val="96"/>
                  <w:marTop w:val="0"/>
                  <w:marBottom w:val="0"/>
                  <w:divBdr>
                    <w:top w:val="none" w:sz="0" w:space="0" w:color="auto"/>
                    <w:left w:val="none" w:sz="0" w:space="0" w:color="auto"/>
                    <w:bottom w:val="none" w:sz="0" w:space="0" w:color="auto"/>
                    <w:right w:val="none" w:sz="0" w:space="0" w:color="auto"/>
                  </w:divBdr>
                </w:div>
              </w:divsChild>
            </w:div>
            <w:div w:id="1103452662">
              <w:marLeft w:val="0"/>
              <w:marRight w:val="0"/>
              <w:marTop w:val="0"/>
              <w:marBottom w:val="240"/>
              <w:divBdr>
                <w:top w:val="none" w:sz="0" w:space="0" w:color="auto"/>
                <w:left w:val="none" w:sz="0" w:space="0" w:color="auto"/>
                <w:bottom w:val="none" w:sz="0" w:space="0" w:color="auto"/>
                <w:right w:val="none" w:sz="0" w:space="0" w:color="auto"/>
              </w:divBdr>
              <w:divsChild>
                <w:div w:id="1690717137">
                  <w:marLeft w:val="600"/>
                  <w:marRight w:val="96"/>
                  <w:marTop w:val="0"/>
                  <w:marBottom w:val="0"/>
                  <w:divBdr>
                    <w:top w:val="none" w:sz="0" w:space="0" w:color="auto"/>
                    <w:left w:val="none" w:sz="0" w:space="0" w:color="auto"/>
                    <w:bottom w:val="none" w:sz="0" w:space="0" w:color="auto"/>
                    <w:right w:val="none" w:sz="0" w:space="0" w:color="auto"/>
                  </w:divBdr>
                </w:div>
              </w:divsChild>
            </w:div>
            <w:div w:id="1928805528">
              <w:marLeft w:val="0"/>
              <w:marRight w:val="0"/>
              <w:marTop w:val="0"/>
              <w:marBottom w:val="240"/>
              <w:divBdr>
                <w:top w:val="none" w:sz="0" w:space="0" w:color="auto"/>
                <w:left w:val="none" w:sz="0" w:space="0" w:color="auto"/>
                <w:bottom w:val="none" w:sz="0" w:space="0" w:color="auto"/>
                <w:right w:val="none" w:sz="0" w:space="0" w:color="auto"/>
              </w:divBdr>
              <w:divsChild>
                <w:div w:id="1385594508">
                  <w:marLeft w:val="600"/>
                  <w:marRight w:val="96"/>
                  <w:marTop w:val="0"/>
                  <w:marBottom w:val="0"/>
                  <w:divBdr>
                    <w:top w:val="none" w:sz="0" w:space="0" w:color="auto"/>
                    <w:left w:val="none" w:sz="0" w:space="0" w:color="auto"/>
                    <w:bottom w:val="none" w:sz="0" w:space="0" w:color="auto"/>
                    <w:right w:val="none" w:sz="0" w:space="0" w:color="auto"/>
                  </w:divBdr>
                </w:div>
              </w:divsChild>
            </w:div>
            <w:div w:id="1851064870">
              <w:marLeft w:val="0"/>
              <w:marRight w:val="0"/>
              <w:marTop w:val="0"/>
              <w:marBottom w:val="240"/>
              <w:divBdr>
                <w:top w:val="none" w:sz="0" w:space="0" w:color="auto"/>
                <w:left w:val="none" w:sz="0" w:space="0" w:color="auto"/>
                <w:bottom w:val="none" w:sz="0" w:space="0" w:color="auto"/>
                <w:right w:val="none" w:sz="0" w:space="0" w:color="auto"/>
              </w:divBdr>
              <w:divsChild>
                <w:div w:id="829324226">
                  <w:marLeft w:val="600"/>
                  <w:marRight w:val="96"/>
                  <w:marTop w:val="0"/>
                  <w:marBottom w:val="0"/>
                  <w:divBdr>
                    <w:top w:val="none" w:sz="0" w:space="0" w:color="auto"/>
                    <w:left w:val="none" w:sz="0" w:space="0" w:color="auto"/>
                    <w:bottom w:val="none" w:sz="0" w:space="0" w:color="auto"/>
                    <w:right w:val="none" w:sz="0" w:space="0" w:color="auto"/>
                  </w:divBdr>
                </w:div>
              </w:divsChild>
            </w:div>
            <w:div w:id="1587230567">
              <w:marLeft w:val="0"/>
              <w:marRight w:val="0"/>
              <w:marTop w:val="0"/>
              <w:marBottom w:val="240"/>
              <w:divBdr>
                <w:top w:val="none" w:sz="0" w:space="0" w:color="auto"/>
                <w:left w:val="none" w:sz="0" w:space="0" w:color="auto"/>
                <w:bottom w:val="none" w:sz="0" w:space="0" w:color="auto"/>
                <w:right w:val="none" w:sz="0" w:space="0" w:color="auto"/>
              </w:divBdr>
              <w:divsChild>
                <w:div w:id="1732924341">
                  <w:marLeft w:val="600"/>
                  <w:marRight w:val="96"/>
                  <w:marTop w:val="0"/>
                  <w:marBottom w:val="0"/>
                  <w:divBdr>
                    <w:top w:val="none" w:sz="0" w:space="0" w:color="auto"/>
                    <w:left w:val="none" w:sz="0" w:space="0" w:color="auto"/>
                    <w:bottom w:val="none" w:sz="0" w:space="0" w:color="auto"/>
                    <w:right w:val="none" w:sz="0" w:space="0" w:color="auto"/>
                  </w:divBdr>
                </w:div>
              </w:divsChild>
            </w:div>
            <w:div w:id="338117822">
              <w:marLeft w:val="0"/>
              <w:marRight w:val="0"/>
              <w:marTop w:val="0"/>
              <w:marBottom w:val="240"/>
              <w:divBdr>
                <w:top w:val="none" w:sz="0" w:space="0" w:color="auto"/>
                <w:left w:val="none" w:sz="0" w:space="0" w:color="auto"/>
                <w:bottom w:val="none" w:sz="0" w:space="0" w:color="auto"/>
                <w:right w:val="none" w:sz="0" w:space="0" w:color="auto"/>
              </w:divBdr>
              <w:divsChild>
                <w:div w:id="12414897">
                  <w:marLeft w:val="600"/>
                  <w:marRight w:val="96"/>
                  <w:marTop w:val="0"/>
                  <w:marBottom w:val="0"/>
                  <w:divBdr>
                    <w:top w:val="none" w:sz="0" w:space="0" w:color="auto"/>
                    <w:left w:val="none" w:sz="0" w:space="0" w:color="auto"/>
                    <w:bottom w:val="none" w:sz="0" w:space="0" w:color="auto"/>
                    <w:right w:val="none" w:sz="0" w:space="0" w:color="auto"/>
                  </w:divBdr>
                </w:div>
              </w:divsChild>
            </w:div>
            <w:div w:id="1895238205">
              <w:marLeft w:val="0"/>
              <w:marRight w:val="0"/>
              <w:marTop w:val="0"/>
              <w:marBottom w:val="240"/>
              <w:divBdr>
                <w:top w:val="none" w:sz="0" w:space="0" w:color="auto"/>
                <w:left w:val="none" w:sz="0" w:space="0" w:color="auto"/>
                <w:bottom w:val="none" w:sz="0" w:space="0" w:color="auto"/>
                <w:right w:val="none" w:sz="0" w:space="0" w:color="auto"/>
              </w:divBdr>
              <w:divsChild>
                <w:div w:id="949624944">
                  <w:marLeft w:val="600"/>
                  <w:marRight w:val="96"/>
                  <w:marTop w:val="0"/>
                  <w:marBottom w:val="0"/>
                  <w:divBdr>
                    <w:top w:val="none" w:sz="0" w:space="0" w:color="auto"/>
                    <w:left w:val="none" w:sz="0" w:space="0" w:color="auto"/>
                    <w:bottom w:val="none" w:sz="0" w:space="0" w:color="auto"/>
                    <w:right w:val="none" w:sz="0" w:space="0" w:color="auto"/>
                  </w:divBdr>
                </w:div>
              </w:divsChild>
            </w:div>
            <w:div w:id="270166180">
              <w:marLeft w:val="0"/>
              <w:marRight w:val="0"/>
              <w:marTop w:val="0"/>
              <w:marBottom w:val="240"/>
              <w:divBdr>
                <w:top w:val="none" w:sz="0" w:space="0" w:color="auto"/>
                <w:left w:val="none" w:sz="0" w:space="0" w:color="auto"/>
                <w:bottom w:val="none" w:sz="0" w:space="0" w:color="auto"/>
                <w:right w:val="none" w:sz="0" w:space="0" w:color="auto"/>
              </w:divBdr>
              <w:divsChild>
                <w:div w:id="1113744955">
                  <w:marLeft w:val="600"/>
                  <w:marRight w:val="96"/>
                  <w:marTop w:val="0"/>
                  <w:marBottom w:val="0"/>
                  <w:divBdr>
                    <w:top w:val="none" w:sz="0" w:space="0" w:color="auto"/>
                    <w:left w:val="none" w:sz="0" w:space="0" w:color="auto"/>
                    <w:bottom w:val="none" w:sz="0" w:space="0" w:color="auto"/>
                    <w:right w:val="none" w:sz="0" w:space="0" w:color="auto"/>
                  </w:divBdr>
                </w:div>
              </w:divsChild>
            </w:div>
            <w:div w:id="247160580">
              <w:marLeft w:val="0"/>
              <w:marRight w:val="0"/>
              <w:marTop w:val="0"/>
              <w:marBottom w:val="240"/>
              <w:divBdr>
                <w:top w:val="none" w:sz="0" w:space="0" w:color="auto"/>
                <w:left w:val="none" w:sz="0" w:space="0" w:color="auto"/>
                <w:bottom w:val="none" w:sz="0" w:space="0" w:color="auto"/>
                <w:right w:val="none" w:sz="0" w:space="0" w:color="auto"/>
              </w:divBdr>
              <w:divsChild>
                <w:div w:id="162819257">
                  <w:marLeft w:val="600"/>
                  <w:marRight w:val="96"/>
                  <w:marTop w:val="0"/>
                  <w:marBottom w:val="0"/>
                  <w:divBdr>
                    <w:top w:val="none" w:sz="0" w:space="0" w:color="auto"/>
                    <w:left w:val="none" w:sz="0" w:space="0" w:color="auto"/>
                    <w:bottom w:val="none" w:sz="0" w:space="0" w:color="auto"/>
                    <w:right w:val="none" w:sz="0" w:space="0" w:color="auto"/>
                  </w:divBdr>
                </w:div>
              </w:divsChild>
            </w:div>
            <w:div w:id="749932277">
              <w:marLeft w:val="0"/>
              <w:marRight w:val="0"/>
              <w:marTop w:val="0"/>
              <w:marBottom w:val="240"/>
              <w:divBdr>
                <w:top w:val="none" w:sz="0" w:space="0" w:color="auto"/>
                <w:left w:val="none" w:sz="0" w:space="0" w:color="auto"/>
                <w:bottom w:val="none" w:sz="0" w:space="0" w:color="auto"/>
                <w:right w:val="none" w:sz="0" w:space="0" w:color="auto"/>
              </w:divBdr>
              <w:divsChild>
                <w:div w:id="1366367075">
                  <w:marLeft w:val="600"/>
                  <w:marRight w:val="96"/>
                  <w:marTop w:val="0"/>
                  <w:marBottom w:val="0"/>
                  <w:divBdr>
                    <w:top w:val="none" w:sz="0" w:space="0" w:color="auto"/>
                    <w:left w:val="none" w:sz="0" w:space="0" w:color="auto"/>
                    <w:bottom w:val="none" w:sz="0" w:space="0" w:color="auto"/>
                    <w:right w:val="none" w:sz="0" w:space="0" w:color="auto"/>
                  </w:divBdr>
                </w:div>
              </w:divsChild>
            </w:div>
            <w:div w:id="734165547">
              <w:marLeft w:val="0"/>
              <w:marRight w:val="0"/>
              <w:marTop w:val="0"/>
              <w:marBottom w:val="240"/>
              <w:divBdr>
                <w:top w:val="none" w:sz="0" w:space="0" w:color="auto"/>
                <w:left w:val="none" w:sz="0" w:space="0" w:color="auto"/>
                <w:bottom w:val="none" w:sz="0" w:space="0" w:color="auto"/>
                <w:right w:val="none" w:sz="0" w:space="0" w:color="auto"/>
              </w:divBdr>
              <w:divsChild>
                <w:div w:id="1665552621">
                  <w:marLeft w:val="600"/>
                  <w:marRight w:val="96"/>
                  <w:marTop w:val="0"/>
                  <w:marBottom w:val="0"/>
                  <w:divBdr>
                    <w:top w:val="none" w:sz="0" w:space="0" w:color="auto"/>
                    <w:left w:val="none" w:sz="0" w:space="0" w:color="auto"/>
                    <w:bottom w:val="none" w:sz="0" w:space="0" w:color="auto"/>
                    <w:right w:val="none" w:sz="0" w:space="0" w:color="auto"/>
                  </w:divBdr>
                </w:div>
              </w:divsChild>
            </w:div>
            <w:div w:id="1268581421">
              <w:marLeft w:val="0"/>
              <w:marRight w:val="0"/>
              <w:marTop w:val="0"/>
              <w:marBottom w:val="240"/>
              <w:divBdr>
                <w:top w:val="none" w:sz="0" w:space="0" w:color="auto"/>
                <w:left w:val="none" w:sz="0" w:space="0" w:color="auto"/>
                <w:bottom w:val="none" w:sz="0" w:space="0" w:color="auto"/>
                <w:right w:val="none" w:sz="0" w:space="0" w:color="auto"/>
              </w:divBdr>
              <w:divsChild>
                <w:div w:id="1651595863">
                  <w:marLeft w:val="600"/>
                  <w:marRight w:val="96"/>
                  <w:marTop w:val="0"/>
                  <w:marBottom w:val="0"/>
                  <w:divBdr>
                    <w:top w:val="none" w:sz="0" w:space="0" w:color="auto"/>
                    <w:left w:val="none" w:sz="0" w:space="0" w:color="auto"/>
                    <w:bottom w:val="none" w:sz="0" w:space="0" w:color="auto"/>
                    <w:right w:val="none" w:sz="0" w:space="0" w:color="auto"/>
                  </w:divBdr>
                </w:div>
              </w:divsChild>
            </w:div>
            <w:div w:id="2025939187">
              <w:marLeft w:val="0"/>
              <w:marRight w:val="0"/>
              <w:marTop w:val="0"/>
              <w:marBottom w:val="240"/>
              <w:divBdr>
                <w:top w:val="none" w:sz="0" w:space="0" w:color="auto"/>
                <w:left w:val="none" w:sz="0" w:space="0" w:color="auto"/>
                <w:bottom w:val="none" w:sz="0" w:space="0" w:color="auto"/>
                <w:right w:val="none" w:sz="0" w:space="0" w:color="auto"/>
              </w:divBdr>
              <w:divsChild>
                <w:div w:id="846678181">
                  <w:marLeft w:val="600"/>
                  <w:marRight w:val="96"/>
                  <w:marTop w:val="0"/>
                  <w:marBottom w:val="0"/>
                  <w:divBdr>
                    <w:top w:val="none" w:sz="0" w:space="0" w:color="auto"/>
                    <w:left w:val="none" w:sz="0" w:space="0" w:color="auto"/>
                    <w:bottom w:val="none" w:sz="0" w:space="0" w:color="auto"/>
                    <w:right w:val="none" w:sz="0" w:space="0" w:color="auto"/>
                  </w:divBdr>
                </w:div>
              </w:divsChild>
            </w:div>
            <w:div w:id="1907254733">
              <w:marLeft w:val="0"/>
              <w:marRight w:val="0"/>
              <w:marTop w:val="0"/>
              <w:marBottom w:val="240"/>
              <w:divBdr>
                <w:top w:val="none" w:sz="0" w:space="0" w:color="auto"/>
                <w:left w:val="none" w:sz="0" w:space="0" w:color="auto"/>
                <w:bottom w:val="none" w:sz="0" w:space="0" w:color="auto"/>
                <w:right w:val="none" w:sz="0" w:space="0" w:color="auto"/>
              </w:divBdr>
              <w:divsChild>
                <w:div w:id="24255313">
                  <w:marLeft w:val="600"/>
                  <w:marRight w:val="96"/>
                  <w:marTop w:val="0"/>
                  <w:marBottom w:val="0"/>
                  <w:divBdr>
                    <w:top w:val="none" w:sz="0" w:space="0" w:color="auto"/>
                    <w:left w:val="none" w:sz="0" w:space="0" w:color="auto"/>
                    <w:bottom w:val="none" w:sz="0" w:space="0" w:color="auto"/>
                    <w:right w:val="none" w:sz="0" w:space="0" w:color="auto"/>
                  </w:divBdr>
                </w:div>
              </w:divsChild>
            </w:div>
            <w:div w:id="1947227758">
              <w:marLeft w:val="0"/>
              <w:marRight w:val="0"/>
              <w:marTop w:val="0"/>
              <w:marBottom w:val="240"/>
              <w:divBdr>
                <w:top w:val="none" w:sz="0" w:space="0" w:color="auto"/>
                <w:left w:val="none" w:sz="0" w:space="0" w:color="auto"/>
                <w:bottom w:val="none" w:sz="0" w:space="0" w:color="auto"/>
                <w:right w:val="none" w:sz="0" w:space="0" w:color="auto"/>
              </w:divBdr>
              <w:divsChild>
                <w:div w:id="511265550">
                  <w:marLeft w:val="600"/>
                  <w:marRight w:val="96"/>
                  <w:marTop w:val="0"/>
                  <w:marBottom w:val="0"/>
                  <w:divBdr>
                    <w:top w:val="none" w:sz="0" w:space="0" w:color="auto"/>
                    <w:left w:val="none" w:sz="0" w:space="0" w:color="auto"/>
                    <w:bottom w:val="none" w:sz="0" w:space="0" w:color="auto"/>
                    <w:right w:val="none" w:sz="0" w:space="0" w:color="auto"/>
                  </w:divBdr>
                </w:div>
              </w:divsChild>
            </w:div>
            <w:div w:id="1581019577">
              <w:marLeft w:val="0"/>
              <w:marRight w:val="0"/>
              <w:marTop w:val="0"/>
              <w:marBottom w:val="240"/>
              <w:divBdr>
                <w:top w:val="none" w:sz="0" w:space="0" w:color="auto"/>
                <w:left w:val="none" w:sz="0" w:space="0" w:color="auto"/>
                <w:bottom w:val="none" w:sz="0" w:space="0" w:color="auto"/>
                <w:right w:val="none" w:sz="0" w:space="0" w:color="auto"/>
              </w:divBdr>
              <w:divsChild>
                <w:div w:id="1472550610">
                  <w:marLeft w:val="600"/>
                  <w:marRight w:val="96"/>
                  <w:marTop w:val="0"/>
                  <w:marBottom w:val="0"/>
                  <w:divBdr>
                    <w:top w:val="none" w:sz="0" w:space="0" w:color="auto"/>
                    <w:left w:val="none" w:sz="0" w:space="0" w:color="auto"/>
                    <w:bottom w:val="none" w:sz="0" w:space="0" w:color="auto"/>
                    <w:right w:val="none" w:sz="0" w:space="0" w:color="auto"/>
                  </w:divBdr>
                </w:div>
              </w:divsChild>
            </w:div>
            <w:div w:id="2076731513">
              <w:marLeft w:val="0"/>
              <w:marRight w:val="0"/>
              <w:marTop w:val="0"/>
              <w:marBottom w:val="0"/>
              <w:divBdr>
                <w:top w:val="none" w:sz="0" w:space="0" w:color="auto"/>
                <w:left w:val="none" w:sz="0" w:space="0" w:color="auto"/>
                <w:bottom w:val="none" w:sz="0" w:space="0" w:color="auto"/>
                <w:right w:val="none" w:sz="0" w:space="0" w:color="auto"/>
              </w:divBdr>
              <w:divsChild>
                <w:div w:id="1672485106">
                  <w:marLeft w:val="60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5066068/" TargetMode="External"/><Relationship Id="rId3" Type="http://schemas.openxmlformats.org/officeDocument/2006/relationships/settings" Target="settings.xml"/><Relationship Id="rId7" Type="http://schemas.openxmlformats.org/officeDocument/2006/relationships/hyperlink" Target="https://www.frontiersin.org/articles/10.3389/fbioe.2019.00135/ful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9202</TotalTime>
  <Pages>155</Pages>
  <Words>50612</Words>
  <Characters>288493</Characters>
  <Application>Microsoft Office Word</Application>
  <DocSecurity>0</DocSecurity>
  <Lines>2404</Lines>
  <Paragraphs>676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Sergei Glinkov</dc:creator>
  <cp:lastModifiedBy>Искра Георгиева Марева</cp:lastModifiedBy>
  <cp:revision>136</cp:revision>
  <cp:lastPrinted>2018-06-04T15:17:00Z</cp:lastPrinted>
  <dcterms:created xsi:type="dcterms:W3CDTF">2021-05-20T06:06:00Z</dcterms:created>
  <dcterms:modified xsi:type="dcterms:W3CDTF">2021-06-02T13:02:00Z</dcterms:modified>
</cp:coreProperties>
</file>